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B5B9" w14:textId="37D5AA0E" w:rsidR="00D234D9" w:rsidRDefault="00571F53" w:rsidP="00571F53">
      <w:pPr>
        <w:jc w:val="center"/>
        <w:rPr>
          <w:rFonts w:ascii="Times New Roman" w:hAnsi="Times New Roman" w:cs="Times New Roman"/>
          <w:b/>
          <w:bCs/>
        </w:rPr>
      </w:pPr>
      <w:r w:rsidRPr="00571F53">
        <w:rPr>
          <w:rFonts w:ascii="Times New Roman" w:hAnsi="Times New Roman" w:cs="Times New Roman"/>
          <w:b/>
        </w:rPr>
        <w:t>Changes in circulating kisspeptin levels during each trimester in women with antenatal complications</w:t>
      </w:r>
    </w:p>
    <w:p w14:paraId="1AE9B168" w14:textId="6D390AE1" w:rsidR="00F979F1" w:rsidRPr="00E46354" w:rsidRDefault="00F979F1" w:rsidP="00571F5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Supplemental </w:t>
      </w:r>
      <w:r w:rsidR="00956FA3">
        <w:rPr>
          <w:rFonts w:ascii="Times New Roman" w:hAnsi="Times New Roman" w:cs="Times New Roman"/>
          <w:b/>
          <w:bCs/>
        </w:rPr>
        <w:t>Tables</w:t>
      </w:r>
    </w:p>
    <w:p w14:paraId="150CD8E3" w14:textId="28E94260" w:rsidR="00E46354" w:rsidRPr="00E46354" w:rsidRDefault="00E46354"/>
    <w:p w14:paraId="7D89F5B1" w14:textId="77777777" w:rsidR="001D7490" w:rsidRPr="006002DC" w:rsidRDefault="001D7490" w:rsidP="001D7490">
      <w:pPr>
        <w:tabs>
          <w:tab w:val="left" w:pos="7995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002DC">
        <w:rPr>
          <w:rFonts w:ascii="Times New Roman" w:hAnsi="Times New Roman" w:cs="Times New Roman"/>
          <w:b/>
          <w:bCs/>
        </w:rPr>
        <w:t>Supplemental Tables</w:t>
      </w:r>
    </w:p>
    <w:p w14:paraId="30A372AD" w14:textId="0CEB788F" w:rsidR="001D7490" w:rsidRPr="00652932" w:rsidRDefault="001D7490" w:rsidP="001D7490">
      <w:pPr>
        <w:tabs>
          <w:tab w:val="left" w:pos="7995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52932">
        <w:rPr>
          <w:rFonts w:ascii="Times New Roman" w:hAnsi="Times New Roman" w:cs="Times New Roman"/>
          <w:b/>
          <w:bCs/>
        </w:rPr>
        <w:t>Supplemental Table 1</w:t>
      </w:r>
    </w:p>
    <w:p w14:paraId="09731591" w14:textId="77777777" w:rsidR="001D7490" w:rsidRPr="00652932" w:rsidRDefault="001D7490" w:rsidP="001D7490">
      <w:pPr>
        <w:spacing w:line="360" w:lineRule="auto"/>
        <w:jc w:val="both"/>
        <w:rPr>
          <w:rFonts w:ascii="Times New Roman" w:hAnsi="Times New Roman" w:cs="Times New Roman"/>
        </w:rPr>
      </w:pPr>
      <w:r w:rsidRPr="00652932">
        <w:rPr>
          <w:rFonts w:ascii="Times New Roman" w:hAnsi="Times New Roman" w:cs="Times New Roman"/>
          <w:i/>
          <w:iCs/>
          <w:noProof/>
          <w:lang w:eastAsia="en-GB"/>
        </w:rPr>
        <mc:AlternateContent>
          <mc:Choice Requires="wps">
            <w:drawing>
              <wp:inline distT="0" distB="0" distL="0" distR="0" wp14:anchorId="26748143" wp14:editId="5E8FB0D8">
                <wp:extent cx="6445770" cy="1981200"/>
                <wp:effectExtent l="0" t="0" r="635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77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PlainTable2"/>
                              <w:tblW w:w="963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1276"/>
                              <w:gridCol w:w="567"/>
                              <w:gridCol w:w="1098"/>
                              <w:gridCol w:w="178"/>
                              <w:gridCol w:w="1488"/>
                              <w:gridCol w:w="638"/>
                              <w:gridCol w:w="709"/>
                              <w:gridCol w:w="992"/>
                              <w:gridCol w:w="992"/>
                            </w:tblGrid>
                            <w:tr w:rsidR="001D7490" w:rsidRPr="00CD53A3" w14:paraId="4BB85C24" w14:textId="77777777" w:rsidTr="003E587F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77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390BAE4" w14:textId="77777777" w:rsidR="001D7490" w:rsidRPr="006471A2" w:rsidRDefault="001D7490" w:rsidP="000645F5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gridSpan w:val="2"/>
                                  <w:vAlign w:val="center"/>
                                </w:tcPr>
                                <w:p w14:paraId="625E6D01" w14:textId="77777777" w:rsidR="001D7490" w:rsidRPr="006471A2" w:rsidRDefault="001D7490" w:rsidP="000645F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vAlign w:val="center"/>
                                </w:tcPr>
                                <w:p w14:paraId="5B88B7B2" w14:textId="77777777" w:rsidR="001D7490" w:rsidRPr="006471A2" w:rsidRDefault="001D7490" w:rsidP="000645F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Coefficient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  <w:vAlign w:val="center"/>
                                </w:tcPr>
                                <w:p w14:paraId="26FC1CEE" w14:textId="77777777" w:rsidR="001D7490" w:rsidRPr="006471A2" w:rsidRDefault="001D7490" w:rsidP="000645F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P-value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vAlign w:val="center"/>
                                </w:tcPr>
                                <w:p w14:paraId="30EE9434" w14:textId="77777777" w:rsidR="001D7490" w:rsidRPr="006471A2" w:rsidRDefault="001D7490" w:rsidP="000645F5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95% CI</w:t>
                                  </w:r>
                                </w:p>
                              </w:tc>
                            </w:tr>
                            <w:tr w:rsidR="001D7490" w:rsidRPr="00CD53A3" w14:paraId="10C268C4" w14:textId="77777777" w:rsidTr="000645F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77" w:type="dxa"/>
                                  <w:gridSpan w:val="2"/>
                                </w:tcPr>
                                <w:p w14:paraId="7AB3B554" w14:textId="77777777" w:rsidR="001D7490" w:rsidRPr="006471A2" w:rsidRDefault="001D7490" w:rsidP="000645F5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Gestational age (weeks)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gridSpan w:val="2"/>
                                  <w:vAlign w:val="center"/>
                                </w:tcPr>
                                <w:p w14:paraId="5B405911" w14:textId="77777777" w:rsidR="001D7490" w:rsidRPr="00345EFC" w:rsidRDefault="001D7490" w:rsidP="000645F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45EF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0.549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vAlign w:val="center"/>
                                </w:tcPr>
                                <w:p w14:paraId="4EA5BD43" w14:textId="77777777" w:rsidR="001D7490" w:rsidRPr="00345EFC" w:rsidRDefault="001D7490" w:rsidP="000645F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45EF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0.154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  <w:vAlign w:val="center"/>
                                </w:tcPr>
                                <w:p w14:paraId="475A963F" w14:textId="77777777" w:rsidR="001D7490" w:rsidRPr="00345EFC" w:rsidRDefault="001D7490" w:rsidP="000645F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45EF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vAlign w:val="center"/>
                                </w:tcPr>
                                <w:p w14:paraId="7942BFBB" w14:textId="77777777" w:rsidR="001D7490" w:rsidRPr="00345EFC" w:rsidRDefault="001D7490" w:rsidP="000645F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45EF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0.115 to 0.163</w:t>
                                  </w:r>
                                </w:p>
                              </w:tc>
                            </w:tr>
                            <w:tr w:rsidR="001D7490" w:rsidRPr="00CD53A3" w14:paraId="5F15EB98" w14:textId="77777777" w:rsidTr="000645F5">
                              <w:trPr>
                                <w:trHeight w:val="2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77" w:type="dxa"/>
                                  <w:gridSpan w:val="2"/>
                                </w:tcPr>
                                <w:p w14:paraId="0D39D630" w14:textId="77777777" w:rsidR="001D7490" w:rsidRPr="006471A2" w:rsidRDefault="001D7490" w:rsidP="000645F5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Maternal age (years)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gridSpan w:val="2"/>
                                  <w:vAlign w:val="center"/>
                                </w:tcPr>
                                <w:p w14:paraId="7EDA9EA4" w14:textId="77777777" w:rsidR="001D7490" w:rsidRPr="006471A2" w:rsidRDefault="001D7490" w:rsidP="000645F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0.550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vAlign w:val="center"/>
                                </w:tcPr>
                                <w:p w14:paraId="2404E40E" w14:textId="77777777" w:rsidR="001D7490" w:rsidRPr="006471A2" w:rsidRDefault="001D7490" w:rsidP="000645F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  <w:vAlign w:val="center"/>
                                </w:tcPr>
                                <w:p w14:paraId="6AADA4E8" w14:textId="77777777" w:rsidR="001D7490" w:rsidRPr="006471A2" w:rsidRDefault="001D7490" w:rsidP="000645F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0.3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vAlign w:val="center"/>
                                </w:tcPr>
                                <w:p w14:paraId="229C3E7C" w14:textId="77777777" w:rsidR="001D7490" w:rsidRPr="006471A2" w:rsidRDefault="001D7490" w:rsidP="000645F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-0.008</w:t>
                                  </w: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to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0.025</w:t>
                                  </w:r>
                                </w:p>
                              </w:tc>
                            </w:tr>
                            <w:tr w:rsidR="001D7490" w:rsidRPr="00CD53A3" w14:paraId="5E378E90" w14:textId="77777777" w:rsidTr="000645F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77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6FC0A2C" w14:textId="77777777" w:rsidR="001D7490" w:rsidRPr="006471A2" w:rsidRDefault="001D7490" w:rsidP="000645F5">
                                  <w:pP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Maternal Ethnicity (vs Caucasian)</w:t>
                                  </w:r>
                                </w:p>
                                <w:p w14:paraId="6E1F1FA9" w14:textId="77777777" w:rsidR="001D7490" w:rsidRPr="006471A2" w:rsidRDefault="001D7490" w:rsidP="000645F5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B0E82E4" w14:textId="77777777" w:rsidR="001D7490" w:rsidRPr="006471A2" w:rsidRDefault="001D7490" w:rsidP="000645F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553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6C03F44" w14:textId="77777777" w:rsidR="001D7490" w:rsidRPr="006471A2" w:rsidRDefault="001D7490" w:rsidP="000645F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847F6C3" w14:textId="77777777" w:rsidR="001D7490" w:rsidRPr="006471A2" w:rsidRDefault="001D7490" w:rsidP="000645F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BD24F43" w14:textId="77777777" w:rsidR="001D7490" w:rsidRPr="006471A2" w:rsidRDefault="001D7490" w:rsidP="000645F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D7490" w:rsidRPr="00CD53A3" w14:paraId="761C5245" w14:textId="77777777" w:rsidTr="000645F5">
                              <w:trPr>
                                <w:trHeight w:val="2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77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4650042" w14:textId="77777777" w:rsidR="001D7490" w:rsidRPr="006471A2" w:rsidRDefault="001D7490" w:rsidP="000645F5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   Afro-Caribbean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1C7A492" w14:textId="77777777" w:rsidR="001D7490" w:rsidRPr="006471A2" w:rsidRDefault="001D7490" w:rsidP="000645F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301182E" w14:textId="77777777" w:rsidR="001D7490" w:rsidRPr="006471A2" w:rsidRDefault="001D7490" w:rsidP="000645F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-0.395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C097DD2" w14:textId="77777777" w:rsidR="001D7490" w:rsidRPr="006471A2" w:rsidRDefault="001D7490" w:rsidP="000645F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.004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32CBB5A" w14:textId="77777777" w:rsidR="001D7490" w:rsidRPr="006471A2" w:rsidRDefault="001D7490" w:rsidP="000645F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0.667</w:t>
                                  </w:r>
                                  <w:r w:rsidRPr="006471A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to 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0.123</w:t>
                                  </w:r>
                                </w:p>
                              </w:tc>
                            </w:tr>
                            <w:tr w:rsidR="001D7490" w:rsidRPr="00CD53A3" w14:paraId="3509BCE2" w14:textId="77777777" w:rsidTr="000645F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77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78D1475" w14:textId="77777777" w:rsidR="001D7490" w:rsidRPr="006471A2" w:rsidRDefault="001D7490" w:rsidP="000645F5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   Asian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A569BDB" w14:textId="77777777" w:rsidR="001D7490" w:rsidRPr="006471A2" w:rsidRDefault="001D7490" w:rsidP="000645F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7A5E1BF" w14:textId="77777777" w:rsidR="001D7490" w:rsidRPr="006471A2" w:rsidRDefault="001D7490" w:rsidP="000645F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-0.033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1D23747" w14:textId="77777777" w:rsidR="001D7490" w:rsidRPr="006471A2" w:rsidRDefault="001D7490" w:rsidP="000645F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825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89F5EEF" w14:textId="77777777" w:rsidR="001D7490" w:rsidRPr="006471A2" w:rsidRDefault="001D7490" w:rsidP="000645F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0.329 </w:t>
                                  </w: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0.262</w:t>
                                  </w:r>
                                </w:p>
                              </w:tc>
                            </w:tr>
                            <w:tr w:rsidR="001D7490" w:rsidRPr="00CD53A3" w14:paraId="49B0D85E" w14:textId="77777777" w:rsidTr="000645F5">
                              <w:trPr>
                                <w:trHeight w:val="2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77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19FFD92" w14:textId="77777777" w:rsidR="001D7490" w:rsidRPr="006471A2" w:rsidRDefault="001D7490" w:rsidP="000645F5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   Other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1CFB138" w14:textId="77777777" w:rsidR="001D7490" w:rsidRPr="006471A2" w:rsidRDefault="001D7490" w:rsidP="000645F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7CE6965" w14:textId="77777777" w:rsidR="001D7490" w:rsidRPr="006471A2" w:rsidRDefault="001D7490" w:rsidP="000645F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-0.172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4ADF613" w14:textId="77777777" w:rsidR="001D7490" w:rsidRPr="006471A2" w:rsidRDefault="001D7490" w:rsidP="000645F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314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0C61218" w14:textId="77777777" w:rsidR="001D7490" w:rsidRPr="006471A2" w:rsidRDefault="001D7490" w:rsidP="000645F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0.</w:t>
                                  </w: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507 t</w:t>
                                  </w: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0.163</w:t>
                                  </w:r>
                                </w:p>
                              </w:tc>
                            </w:tr>
                            <w:tr w:rsidR="001D7490" w:rsidRPr="00CD53A3" w14:paraId="13950F11" w14:textId="77777777" w:rsidTr="000645F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77" w:type="dxa"/>
                                  <w:gridSpan w:val="2"/>
                                </w:tcPr>
                                <w:p w14:paraId="20696A17" w14:textId="77777777" w:rsidR="001D7490" w:rsidRPr="006471A2" w:rsidRDefault="001D7490" w:rsidP="000645F5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Maternal BMI (kg/m</w:t>
                                  </w: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vertAlign w:val="superscript"/>
                                    </w:rPr>
                                    <w:t>2</w:t>
                                  </w: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gridSpan w:val="2"/>
                                  <w:vAlign w:val="center"/>
                                </w:tcPr>
                                <w:p w14:paraId="0717AE6E" w14:textId="77777777" w:rsidR="001D7490" w:rsidRPr="006471A2" w:rsidRDefault="001D7490" w:rsidP="000645F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553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vAlign w:val="center"/>
                                </w:tcPr>
                                <w:p w14:paraId="328B5CAC" w14:textId="77777777" w:rsidR="001D7490" w:rsidRPr="006471A2" w:rsidRDefault="001D7490" w:rsidP="000645F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  <w:vAlign w:val="center"/>
                                </w:tcPr>
                                <w:p w14:paraId="276EFA7E" w14:textId="77777777" w:rsidR="001D7490" w:rsidRPr="006471A2" w:rsidRDefault="001D7490" w:rsidP="000645F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vAlign w:val="center"/>
                                </w:tcPr>
                                <w:p w14:paraId="678C7C9A" w14:textId="77777777" w:rsidR="001D7490" w:rsidRPr="006471A2" w:rsidRDefault="001D7490" w:rsidP="000645F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0.044</w:t>
                                  </w:r>
                                  <w:r w:rsidRPr="006471A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to 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0.010</w:t>
                                  </w:r>
                                </w:p>
                              </w:tc>
                            </w:tr>
                            <w:tr w:rsidR="001D7490" w:rsidRPr="00CD53A3" w14:paraId="1CC4E8BE" w14:textId="77777777" w:rsidTr="000645F5">
                              <w:trPr>
                                <w:trHeight w:val="2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77" w:type="dxa"/>
                                  <w:gridSpan w:val="2"/>
                                </w:tcPr>
                                <w:p w14:paraId="586FC0F6" w14:textId="77777777" w:rsidR="001D7490" w:rsidRPr="006471A2" w:rsidRDefault="001D7490" w:rsidP="000645F5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Cigarette smoker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gridSpan w:val="2"/>
                                  <w:vAlign w:val="center"/>
                                </w:tcPr>
                                <w:p w14:paraId="524A89A3" w14:textId="77777777" w:rsidR="001D7490" w:rsidRPr="006471A2" w:rsidRDefault="001D7490" w:rsidP="000645F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550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vAlign w:val="center"/>
                                </w:tcPr>
                                <w:p w14:paraId="108F1E1D" w14:textId="77777777" w:rsidR="001D7490" w:rsidRPr="006471A2" w:rsidRDefault="001D7490" w:rsidP="000645F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  <w:vAlign w:val="center"/>
                                </w:tcPr>
                                <w:p w14:paraId="5D830797" w14:textId="77777777" w:rsidR="001D7490" w:rsidRPr="006471A2" w:rsidRDefault="001D7490" w:rsidP="000645F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0635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vAlign w:val="center"/>
                                </w:tcPr>
                                <w:p w14:paraId="06C70985" w14:textId="77777777" w:rsidR="001D7490" w:rsidRPr="006471A2" w:rsidRDefault="001D7490" w:rsidP="000645F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0.003</w:t>
                                  </w: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to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0.002</w:t>
                                  </w:r>
                                </w:p>
                              </w:tc>
                            </w:tr>
                            <w:tr w:rsidR="001D7490" w:rsidRPr="00CD53A3" w14:paraId="22250616" w14:textId="77777777" w:rsidTr="000645F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977" w:type="dxa"/>
                                  <w:gridSpan w:val="2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921880E" w14:textId="77777777" w:rsidR="001D7490" w:rsidRPr="006471A2" w:rsidRDefault="001D7490" w:rsidP="000645F5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Parity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66D626B" w14:textId="77777777" w:rsidR="001D7490" w:rsidRPr="006471A2" w:rsidRDefault="001D7490" w:rsidP="000645F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.549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D657AD6" w14:textId="77777777" w:rsidR="001D7490" w:rsidRPr="006471A2" w:rsidRDefault="001D7490" w:rsidP="000645F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9264706" w14:textId="77777777" w:rsidR="001D7490" w:rsidRPr="006471A2" w:rsidRDefault="001D7490" w:rsidP="000645F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591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C7F7E81" w14:textId="77777777" w:rsidR="001D7490" w:rsidRPr="006471A2" w:rsidRDefault="001D7490" w:rsidP="000645F5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0.116</w:t>
                                  </w:r>
                                  <w:r w:rsidRPr="006471A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to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0.066</w:t>
                                  </w:r>
                                </w:p>
                              </w:tc>
                            </w:tr>
                            <w:tr w:rsidR="001D7490" w:rsidRPr="00CD53A3" w14:paraId="7AF1E4B0" w14:textId="77777777" w:rsidTr="000645F5">
                              <w:trPr>
                                <w:gridAfter w:val="1"/>
                                <w:wAfter w:w="992" w:type="dxa"/>
                                <w:trHeight w:val="28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1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1675110" w14:textId="77777777" w:rsidR="001D7490" w:rsidRDefault="001D7490" w:rsidP="000645F5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9D88D5" w14:textId="77777777" w:rsidR="001D7490" w:rsidRPr="00CD53A3" w:rsidRDefault="001D7490" w:rsidP="000645F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975228" w14:textId="77777777" w:rsidR="001D7490" w:rsidRPr="00CD53A3" w:rsidRDefault="001D7490" w:rsidP="000645F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37BACC" w14:textId="77777777" w:rsidR="001D7490" w:rsidRPr="00CD53A3" w:rsidRDefault="001D7490" w:rsidP="000645F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05FE19" w14:textId="77777777" w:rsidR="001D7490" w:rsidRPr="00CD53A3" w:rsidRDefault="001D7490" w:rsidP="000645F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DF2B73" w14:textId="77777777" w:rsidR="001D7490" w:rsidRPr="00BD38FE" w:rsidRDefault="001D7490" w:rsidP="001D749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7481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7.55pt;height:1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" stroked="f">
                <v:textbox>
                  <w:txbxContent>
                    <w:tbl>
                      <w:tblPr>
                        <w:tblStyle w:val="PlainTable2"/>
                        <w:tblW w:w="963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1276"/>
                        <w:gridCol w:w="567"/>
                        <w:gridCol w:w="1098"/>
                        <w:gridCol w:w="178"/>
                        <w:gridCol w:w="1488"/>
                        <w:gridCol w:w="638"/>
                        <w:gridCol w:w="709"/>
                        <w:gridCol w:w="992"/>
                        <w:gridCol w:w="992"/>
                      </w:tblGrid>
                      <w:tr w:rsidR="001D7490" w:rsidRPr="00CD53A3" w14:paraId="4BB85C24" w14:textId="77777777" w:rsidTr="003E587F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77" w:type="dxa"/>
                            <w:gridSpan w:val="2"/>
                            <w:tcBorders>
                              <w:top w:val="single" w:sz="4" w:space="0" w:color="auto"/>
                            </w:tcBorders>
                          </w:tcPr>
                          <w:p w14:paraId="0390BAE4" w14:textId="77777777" w:rsidR="001D7490" w:rsidRPr="006471A2" w:rsidRDefault="001D7490" w:rsidP="000645F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gridSpan w:val="2"/>
                            <w:vAlign w:val="center"/>
                          </w:tcPr>
                          <w:p w14:paraId="625E6D01" w14:textId="77777777" w:rsidR="001D7490" w:rsidRPr="006471A2" w:rsidRDefault="001D7490" w:rsidP="000645F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</w:t>
                            </w: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vAlign w:val="center"/>
                          </w:tcPr>
                          <w:p w14:paraId="5B88B7B2" w14:textId="77777777" w:rsidR="001D7490" w:rsidRPr="006471A2" w:rsidRDefault="001D7490" w:rsidP="000645F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Coefficient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  <w:vAlign w:val="center"/>
                          </w:tcPr>
                          <w:p w14:paraId="26FC1CEE" w14:textId="77777777" w:rsidR="001D7490" w:rsidRPr="006471A2" w:rsidRDefault="001D7490" w:rsidP="000645F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P-value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vAlign w:val="center"/>
                          </w:tcPr>
                          <w:p w14:paraId="30EE9434" w14:textId="77777777" w:rsidR="001D7490" w:rsidRPr="006471A2" w:rsidRDefault="001D7490" w:rsidP="000645F5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95% CI</w:t>
                            </w:r>
                          </w:p>
                        </w:tc>
                      </w:tr>
                      <w:tr w:rsidR="001D7490" w:rsidRPr="00CD53A3" w14:paraId="10C268C4" w14:textId="77777777" w:rsidTr="000645F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77" w:type="dxa"/>
                            <w:gridSpan w:val="2"/>
                          </w:tcPr>
                          <w:p w14:paraId="7AB3B554" w14:textId="77777777" w:rsidR="001D7490" w:rsidRPr="006471A2" w:rsidRDefault="001D7490" w:rsidP="000645F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Gestational age (weeks)</w:t>
                            </w:r>
                          </w:p>
                        </w:tc>
                        <w:tc>
                          <w:tcPr>
                            <w:tcW w:w="1665" w:type="dxa"/>
                            <w:gridSpan w:val="2"/>
                            <w:vAlign w:val="center"/>
                          </w:tcPr>
                          <w:p w14:paraId="5B405911" w14:textId="77777777" w:rsidR="001D7490" w:rsidRPr="00345EFC" w:rsidRDefault="001D7490" w:rsidP="000645F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45EF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0.549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vAlign w:val="center"/>
                          </w:tcPr>
                          <w:p w14:paraId="4EA5BD43" w14:textId="77777777" w:rsidR="001D7490" w:rsidRPr="00345EFC" w:rsidRDefault="001D7490" w:rsidP="000645F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45EF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0.154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  <w:vAlign w:val="center"/>
                          </w:tcPr>
                          <w:p w14:paraId="475A963F" w14:textId="77777777" w:rsidR="001D7490" w:rsidRPr="00345EFC" w:rsidRDefault="001D7490" w:rsidP="000645F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45EF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vAlign w:val="center"/>
                          </w:tcPr>
                          <w:p w14:paraId="7942BFBB" w14:textId="77777777" w:rsidR="001D7490" w:rsidRPr="00345EFC" w:rsidRDefault="001D7490" w:rsidP="000645F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45EF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0.115 to 0.163</w:t>
                            </w:r>
                          </w:p>
                        </w:tc>
                      </w:tr>
                      <w:tr w:rsidR="001D7490" w:rsidRPr="00CD53A3" w14:paraId="5F15EB98" w14:textId="77777777" w:rsidTr="000645F5">
                        <w:trPr>
                          <w:trHeight w:val="2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77" w:type="dxa"/>
                            <w:gridSpan w:val="2"/>
                          </w:tcPr>
                          <w:p w14:paraId="0D39D630" w14:textId="77777777" w:rsidR="001D7490" w:rsidRPr="006471A2" w:rsidRDefault="001D7490" w:rsidP="000645F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Maternal age (years)</w:t>
                            </w:r>
                          </w:p>
                        </w:tc>
                        <w:tc>
                          <w:tcPr>
                            <w:tcW w:w="1665" w:type="dxa"/>
                            <w:gridSpan w:val="2"/>
                            <w:vAlign w:val="center"/>
                          </w:tcPr>
                          <w:p w14:paraId="7EDA9EA4" w14:textId="77777777" w:rsidR="001D7490" w:rsidRPr="006471A2" w:rsidRDefault="001D7490" w:rsidP="000645F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0.550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vAlign w:val="center"/>
                          </w:tcPr>
                          <w:p w14:paraId="2404E40E" w14:textId="77777777" w:rsidR="001D7490" w:rsidRPr="006471A2" w:rsidRDefault="001D7490" w:rsidP="000645F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  <w:vAlign w:val="center"/>
                          </w:tcPr>
                          <w:p w14:paraId="6AADA4E8" w14:textId="77777777" w:rsidR="001D7490" w:rsidRPr="006471A2" w:rsidRDefault="001D7490" w:rsidP="000645F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0.3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vAlign w:val="center"/>
                          </w:tcPr>
                          <w:p w14:paraId="229C3E7C" w14:textId="77777777" w:rsidR="001D7490" w:rsidRPr="006471A2" w:rsidRDefault="001D7490" w:rsidP="000645F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-0.008</w:t>
                            </w: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to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0.025</w:t>
                            </w:r>
                          </w:p>
                        </w:tc>
                      </w:tr>
                      <w:tr w:rsidR="001D7490" w:rsidRPr="00CD53A3" w14:paraId="5E378E90" w14:textId="77777777" w:rsidTr="000645F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77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</w:tcPr>
                          <w:p w14:paraId="66FC0A2C" w14:textId="77777777" w:rsidR="001D7490" w:rsidRPr="006471A2" w:rsidRDefault="001D7490" w:rsidP="000645F5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Maternal Ethnicity (vs Caucasian)</w:t>
                            </w:r>
                          </w:p>
                          <w:p w14:paraId="6E1F1FA9" w14:textId="77777777" w:rsidR="001D7490" w:rsidRPr="006471A2" w:rsidRDefault="001D7490" w:rsidP="000645F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B0E82E4" w14:textId="77777777" w:rsidR="001D7490" w:rsidRPr="006471A2" w:rsidRDefault="001D7490" w:rsidP="000645F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553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6C03F44" w14:textId="77777777" w:rsidR="001D7490" w:rsidRPr="006471A2" w:rsidRDefault="001D7490" w:rsidP="000645F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847F6C3" w14:textId="77777777" w:rsidR="001D7490" w:rsidRPr="006471A2" w:rsidRDefault="001D7490" w:rsidP="000645F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BD24F43" w14:textId="77777777" w:rsidR="001D7490" w:rsidRPr="006471A2" w:rsidRDefault="001D7490" w:rsidP="000645F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D7490" w:rsidRPr="00CD53A3" w14:paraId="761C5245" w14:textId="77777777" w:rsidTr="000645F5">
                        <w:trPr>
                          <w:trHeight w:val="2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77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4650042" w14:textId="77777777" w:rsidR="001D7490" w:rsidRPr="006471A2" w:rsidRDefault="001D7490" w:rsidP="000645F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Afro-Caribbean</w:t>
                            </w:r>
                          </w:p>
                        </w:tc>
                        <w:tc>
                          <w:tcPr>
                            <w:tcW w:w="16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1C7A492" w14:textId="77777777" w:rsidR="001D7490" w:rsidRPr="006471A2" w:rsidRDefault="001D7490" w:rsidP="000645F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301182E" w14:textId="77777777" w:rsidR="001D7490" w:rsidRPr="006471A2" w:rsidRDefault="001D7490" w:rsidP="000645F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-0.395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C097DD2" w14:textId="77777777" w:rsidR="001D7490" w:rsidRPr="006471A2" w:rsidRDefault="001D7490" w:rsidP="000645F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.004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32CBB5A" w14:textId="77777777" w:rsidR="001D7490" w:rsidRPr="006471A2" w:rsidRDefault="001D7490" w:rsidP="000645F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0.667</w:t>
                            </w:r>
                            <w:r w:rsidRPr="006471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to 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0.123</w:t>
                            </w:r>
                          </w:p>
                        </w:tc>
                      </w:tr>
                      <w:tr w:rsidR="001D7490" w:rsidRPr="00CD53A3" w14:paraId="3509BCE2" w14:textId="77777777" w:rsidTr="000645F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77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78D1475" w14:textId="77777777" w:rsidR="001D7490" w:rsidRPr="006471A2" w:rsidRDefault="001D7490" w:rsidP="000645F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Asian</w:t>
                            </w:r>
                          </w:p>
                        </w:tc>
                        <w:tc>
                          <w:tcPr>
                            <w:tcW w:w="16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A569BDB" w14:textId="77777777" w:rsidR="001D7490" w:rsidRPr="006471A2" w:rsidRDefault="001D7490" w:rsidP="000645F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7A5E1BF" w14:textId="77777777" w:rsidR="001D7490" w:rsidRPr="006471A2" w:rsidRDefault="001D7490" w:rsidP="000645F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-0.033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1D23747" w14:textId="77777777" w:rsidR="001D7490" w:rsidRPr="006471A2" w:rsidRDefault="001D7490" w:rsidP="000645F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825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89F5EEF" w14:textId="77777777" w:rsidR="001D7490" w:rsidRPr="006471A2" w:rsidRDefault="001D7490" w:rsidP="000645F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0.329 </w:t>
                            </w: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to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0.262</w:t>
                            </w:r>
                          </w:p>
                        </w:tc>
                      </w:tr>
                      <w:tr w:rsidR="001D7490" w:rsidRPr="00CD53A3" w14:paraId="49B0D85E" w14:textId="77777777" w:rsidTr="000645F5">
                        <w:trPr>
                          <w:trHeight w:val="2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77" w:type="dxa"/>
                            <w:gridSpan w:val="2"/>
                            <w:tcBorders>
                              <w:top w:val="nil"/>
                              <w:right w:val="nil"/>
                            </w:tcBorders>
                          </w:tcPr>
                          <w:p w14:paraId="519FFD92" w14:textId="77777777" w:rsidR="001D7490" w:rsidRPr="006471A2" w:rsidRDefault="001D7490" w:rsidP="000645F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Other</w:t>
                            </w:r>
                          </w:p>
                        </w:tc>
                        <w:tc>
                          <w:tcPr>
                            <w:tcW w:w="1665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01CFB138" w14:textId="77777777" w:rsidR="001D7490" w:rsidRPr="006471A2" w:rsidRDefault="001D7490" w:rsidP="000645F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17CE6965" w14:textId="77777777" w:rsidR="001D7490" w:rsidRPr="006471A2" w:rsidRDefault="001D7490" w:rsidP="000645F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-0.172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4ADF613" w14:textId="77777777" w:rsidR="001D7490" w:rsidRPr="006471A2" w:rsidRDefault="001D7490" w:rsidP="000645F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314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00C61218" w14:textId="77777777" w:rsidR="001D7490" w:rsidRPr="006471A2" w:rsidRDefault="001D7490" w:rsidP="000645F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0.</w:t>
                            </w: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507 t</w:t>
                            </w: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0.163</w:t>
                            </w:r>
                          </w:p>
                        </w:tc>
                      </w:tr>
                      <w:tr w:rsidR="001D7490" w:rsidRPr="00CD53A3" w14:paraId="13950F11" w14:textId="77777777" w:rsidTr="000645F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77" w:type="dxa"/>
                            <w:gridSpan w:val="2"/>
                          </w:tcPr>
                          <w:p w14:paraId="20696A17" w14:textId="77777777" w:rsidR="001D7490" w:rsidRPr="006471A2" w:rsidRDefault="001D7490" w:rsidP="000645F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Maternal BMI (kg/m</w:t>
                            </w: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65" w:type="dxa"/>
                            <w:gridSpan w:val="2"/>
                            <w:vAlign w:val="center"/>
                          </w:tcPr>
                          <w:p w14:paraId="0717AE6E" w14:textId="77777777" w:rsidR="001D7490" w:rsidRPr="006471A2" w:rsidRDefault="001D7490" w:rsidP="000645F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0.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553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vAlign w:val="center"/>
                          </w:tcPr>
                          <w:p w14:paraId="328B5CAC" w14:textId="77777777" w:rsidR="001D7490" w:rsidRPr="006471A2" w:rsidRDefault="001D7490" w:rsidP="000645F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  <w:vAlign w:val="center"/>
                          </w:tcPr>
                          <w:p w14:paraId="276EFA7E" w14:textId="77777777" w:rsidR="001D7490" w:rsidRPr="006471A2" w:rsidRDefault="001D7490" w:rsidP="000645F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vAlign w:val="center"/>
                          </w:tcPr>
                          <w:p w14:paraId="678C7C9A" w14:textId="77777777" w:rsidR="001D7490" w:rsidRPr="006471A2" w:rsidRDefault="001D7490" w:rsidP="000645F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0.044</w:t>
                            </w:r>
                            <w:r w:rsidRPr="006471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to 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0.010</w:t>
                            </w:r>
                          </w:p>
                        </w:tc>
                      </w:tr>
                      <w:tr w:rsidR="001D7490" w:rsidRPr="00CD53A3" w14:paraId="1CC4E8BE" w14:textId="77777777" w:rsidTr="000645F5">
                        <w:trPr>
                          <w:trHeight w:val="2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77" w:type="dxa"/>
                            <w:gridSpan w:val="2"/>
                          </w:tcPr>
                          <w:p w14:paraId="586FC0F6" w14:textId="77777777" w:rsidR="001D7490" w:rsidRPr="006471A2" w:rsidRDefault="001D7490" w:rsidP="000645F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Cigarette smoker</w:t>
                            </w:r>
                          </w:p>
                        </w:tc>
                        <w:tc>
                          <w:tcPr>
                            <w:tcW w:w="1665" w:type="dxa"/>
                            <w:gridSpan w:val="2"/>
                            <w:vAlign w:val="center"/>
                          </w:tcPr>
                          <w:p w14:paraId="524A89A3" w14:textId="77777777" w:rsidR="001D7490" w:rsidRPr="006471A2" w:rsidRDefault="001D7490" w:rsidP="000645F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550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vAlign w:val="center"/>
                          </w:tcPr>
                          <w:p w14:paraId="108F1E1D" w14:textId="77777777" w:rsidR="001D7490" w:rsidRPr="006471A2" w:rsidRDefault="001D7490" w:rsidP="000645F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  <w:vAlign w:val="center"/>
                          </w:tcPr>
                          <w:p w14:paraId="5D830797" w14:textId="77777777" w:rsidR="001D7490" w:rsidRPr="006471A2" w:rsidRDefault="001D7490" w:rsidP="000645F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0635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vAlign w:val="center"/>
                          </w:tcPr>
                          <w:p w14:paraId="06C70985" w14:textId="77777777" w:rsidR="001D7490" w:rsidRPr="006471A2" w:rsidRDefault="001D7490" w:rsidP="000645F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0.003</w:t>
                            </w: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to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0.002</w:t>
                            </w:r>
                          </w:p>
                        </w:tc>
                      </w:tr>
                      <w:tr w:rsidR="001D7490" w:rsidRPr="00CD53A3" w14:paraId="22250616" w14:textId="77777777" w:rsidTr="000645F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977" w:type="dxa"/>
                            <w:gridSpan w:val="2"/>
                            <w:tcBorders>
                              <w:bottom w:val="single" w:sz="4" w:space="0" w:color="auto"/>
                              <w:right w:val="nil"/>
                            </w:tcBorders>
                          </w:tcPr>
                          <w:p w14:paraId="4921880E" w14:textId="77777777" w:rsidR="001D7490" w:rsidRPr="006471A2" w:rsidRDefault="001D7490" w:rsidP="000645F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Parity</w:t>
                            </w:r>
                          </w:p>
                        </w:tc>
                        <w:tc>
                          <w:tcPr>
                            <w:tcW w:w="1665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66D626B" w14:textId="77777777" w:rsidR="001D7490" w:rsidRPr="006471A2" w:rsidRDefault="001D7490" w:rsidP="000645F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.549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D657AD6" w14:textId="77777777" w:rsidR="001D7490" w:rsidRPr="006471A2" w:rsidRDefault="001D7490" w:rsidP="000645F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347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9264706" w14:textId="77777777" w:rsidR="001D7490" w:rsidRPr="006471A2" w:rsidRDefault="001D7490" w:rsidP="000645F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591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C7F7E81" w14:textId="77777777" w:rsidR="001D7490" w:rsidRPr="006471A2" w:rsidRDefault="001D7490" w:rsidP="000645F5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0.116</w:t>
                            </w:r>
                            <w:r w:rsidRPr="006471A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to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0.066</w:t>
                            </w:r>
                          </w:p>
                        </w:tc>
                      </w:tr>
                      <w:tr w:rsidR="001D7490" w:rsidRPr="00CD53A3" w14:paraId="7AF1E4B0" w14:textId="77777777" w:rsidTr="000645F5">
                        <w:trPr>
                          <w:gridAfter w:val="1"/>
                          <w:wAfter w:w="992" w:type="dxa"/>
                          <w:trHeight w:val="28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01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01675110" w14:textId="77777777" w:rsidR="001D7490" w:rsidRDefault="001D7490" w:rsidP="000645F5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9D88D5" w14:textId="77777777" w:rsidR="001D7490" w:rsidRPr="00CD53A3" w:rsidRDefault="001D7490" w:rsidP="000645F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975228" w14:textId="77777777" w:rsidR="001D7490" w:rsidRPr="00CD53A3" w:rsidRDefault="001D7490" w:rsidP="000645F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37BACC" w14:textId="77777777" w:rsidR="001D7490" w:rsidRPr="00CD53A3" w:rsidRDefault="001D7490" w:rsidP="000645F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05FE19" w14:textId="77777777" w:rsidR="001D7490" w:rsidRPr="00CD53A3" w:rsidRDefault="001D7490" w:rsidP="000645F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2CDF2B73" w14:textId="77777777" w:rsidR="001D7490" w:rsidRPr="00BD38FE" w:rsidRDefault="001D7490" w:rsidP="001D7490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F0F106D" w14:textId="5A23E523" w:rsidR="001D7490" w:rsidRPr="006002DC" w:rsidRDefault="001D7490" w:rsidP="001D7490">
      <w:pPr>
        <w:spacing w:line="360" w:lineRule="auto"/>
        <w:jc w:val="both"/>
        <w:rPr>
          <w:rFonts w:ascii="Times New Roman" w:hAnsi="Times New Roman" w:cs="Times New Roman"/>
        </w:rPr>
      </w:pPr>
      <w:r w:rsidRPr="00652932">
        <w:rPr>
          <w:rFonts w:ascii="Times New Roman" w:hAnsi="Times New Roman" w:cs="Times New Roman"/>
          <w:b/>
          <w:bCs/>
        </w:rPr>
        <w:t xml:space="preserve">Supplemental Table 1. Factors affecting plasma kisspeptin levels in healthy controls. </w:t>
      </w:r>
      <w:r w:rsidRPr="00652932">
        <w:rPr>
          <w:rFonts w:ascii="Times New Roman" w:hAnsi="Times New Roman" w:cs="Times New Roman"/>
        </w:rPr>
        <w:t>Multivariable</w:t>
      </w:r>
      <w:r w:rsidRPr="00652932">
        <w:rPr>
          <w:rFonts w:ascii="Times New Roman" w:hAnsi="Times New Roman" w:cs="Times New Roman"/>
          <w:b/>
          <w:bCs/>
        </w:rPr>
        <w:t xml:space="preserve"> </w:t>
      </w:r>
      <w:r w:rsidRPr="00652932">
        <w:rPr>
          <w:rFonts w:ascii="Times New Roman" w:hAnsi="Times New Roman" w:cs="Times New Roman"/>
        </w:rPr>
        <w:t>linear</w:t>
      </w:r>
      <w:r w:rsidRPr="006002DC">
        <w:rPr>
          <w:rFonts w:ascii="Times New Roman" w:hAnsi="Times New Roman" w:cs="Times New Roman"/>
        </w:rPr>
        <w:t xml:space="preserve"> regression of plasma kisspeptin with gestational age, ethnicity, maternal BMI, maternal smoking during pregnancy and parity. Because gestational age was a highly significant predictor of plasma kisspeptin, it was included in the models of other baseline variables. Significant factors are presented in bold. </w:t>
      </w:r>
      <w:r w:rsidRPr="006002DC">
        <w:rPr>
          <w:rFonts w:ascii="Times New Roman" w:hAnsi="Times New Roman" w:cs="Times New Roman"/>
          <w:b/>
          <w:bCs/>
        </w:rPr>
        <w:t>Abbreviations</w:t>
      </w:r>
      <w:r w:rsidRPr="006002DC">
        <w:rPr>
          <w:rFonts w:ascii="Times New Roman" w:hAnsi="Times New Roman" w:cs="Times New Roman"/>
        </w:rPr>
        <w:t xml:space="preserve">: BMI, body mass index; kg, kilograms; m, metres. </w:t>
      </w:r>
      <w:r w:rsidRPr="006002DC">
        <w:rPr>
          <w:rFonts w:ascii="Times New Roman" w:hAnsi="Times New Roman" w:cs="Times New Roman"/>
          <w:b/>
          <w:bCs/>
        </w:rPr>
        <w:br w:type="page"/>
      </w:r>
    </w:p>
    <w:p w14:paraId="1FF5FAA5" w14:textId="36EF1632" w:rsidR="001D7490" w:rsidRPr="006002DC" w:rsidRDefault="001D7490" w:rsidP="001D749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002DC">
        <w:rPr>
          <w:rFonts w:ascii="Times New Roman" w:hAnsi="Times New Roman" w:cs="Times New Roman"/>
          <w:b/>
          <w:bCs/>
        </w:rPr>
        <w:lastRenderedPageBreak/>
        <w:t xml:space="preserve">Supplemental </w:t>
      </w:r>
      <w:r w:rsidRPr="0060257E">
        <w:rPr>
          <w:rFonts w:ascii="Times New Roman" w:hAnsi="Times New Roman" w:cs="Times New Roman"/>
          <w:b/>
          <w:bCs/>
        </w:rPr>
        <w:t>Table 2</w:t>
      </w:r>
    </w:p>
    <w:tbl>
      <w:tblPr>
        <w:tblStyle w:val="PlainTable2"/>
        <w:tblW w:w="9771" w:type="dxa"/>
        <w:tblLayout w:type="fixed"/>
        <w:tblLook w:val="04A0" w:firstRow="1" w:lastRow="0" w:firstColumn="1" w:lastColumn="0" w:noHBand="0" w:noVBand="1"/>
      </w:tblPr>
      <w:tblGrid>
        <w:gridCol w:w="2804"/>
        <w:gridCol w:w="1950"/>
        <w:gridCol w:w="1321"/>
        <w:gridCol w:w="1848"/>
        <w:gridCol w:w="1848"/>
      </w:tblGrid>
      <w:tr w:rsidR="001D7490" w:rsidRPr="006002DC" w14:paraId="5A63F04C" w14:textId="77777777" w:rsidTr="000E6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  <w:tcBorders>
              <w:top w:val="nil"/>
            </w:tcBorders>
          </w:tcPr>
          <w:p w14:paraId="3A9D45A3" w14:textId="77777777" w:rsidR="001D7490" w:rsidRPr="000772AC" w:rsidRDefault="001D7490" w:rsidP="000E6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14:paraId="3E8552CF" w14:textId="77777777" w:rsidR="001D7490" w:rsidRPr="000772AC" w:rsidRDefault="001D7490" w:rsidP="000E66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Crude</w:t>
            </w:r>
          </w:p>
        </w:tc>
        <w:tc>
          <w:tcPr>
            <w:tcW w:w="1321" w:type="dxa"/>
          </w:tcPr>
          <w:p w14:paraId="1BC6ABD0" w14:textId="77777777" w:rsidR="001D7490" w:rsidRPr="000772AC" w:rsidRDefault="001D7490" w:rsidP="000E66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2FBA1185" w14:textId="77777777" w:rsidR="001D7490" w:rsidRPr="000772AC" w:rsidRDefault="001D7490" w:rsidP="000E66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Adjusted</w:t>
            </w:r>
          </w:p>
        </w:tc>
        <w:tc>
          <w:tcPr>
            <w:tcW w:w="1848" w:type="dxa"/>
            <w:tcBorders>
              <w:right w:val="nil"/>
            </w:tcBorders>
          </w:tcPr>
          <w:p w14:paraId="103EF5AF" w14:textId="77777777" w:rsidR="001D7490" w:rsidRPr="000772AC" w:rsidRDefault="001D7490" w:rsidP="000E66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490" w:rsidRPr="006002DC" w14:paraId="262F5C27" w14:textId="77777777" w:rsidTr="000E6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47067684" w14:textId="77777777" w:rsidR="001D7490" w:rsidRPr="000772AC" w:rsidRDefault="001D7490" w:rsidP="000E6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14:paraId="5DFD76CD" w14:textId="77777777" w:rsidR="001D7490" w:rsidRPr="000772AC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772AC">
              <w:rPr>
                <w:rFonts w:ascii="Times New Roman" w:hAnsi="Times New Roman" w:cs="Times New Roman"/>
                <w:b/>
                <w:bCs/>
              </w:rPr>
              <w:t>OR (95%CI)</w:t>
            </w:r>
          </w:p>
        </w:tc>
        <w:tc>
          <w:tcPr>
            <w:tcW w:w="1321" w:type="dxa"/>
          </w:tcPr>
          <w:p w14:paraId="5FC36FEF" w14:textId="77777777" w:rsidR="001D7490" w:rsidRPr="000772AC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772AC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1848" w:type="dxa"/>
          </w:tcPr>
          <w:p w14:paraId="67AA1F61" w14:textId="77777777" w:rsidR="001D7490" w:rsidRPr="000772AC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772AC">
              <w:rPr>
                <w:rFonts w:ascii="Times New Roman" w:hAnsi="Times New Roman" w:cs="Times New Roman"/>
                <w:b/>
                <w:bCs/>
              </w:rPr>
              <w:t>OR (95%CI)</w:t>
            </w:r>
          </w:p>
        </w:tc>
        <w:tc>
          <w:tcPr>
            <w:tcW w:w="1848" w:type="dxa"/>
            <w:tcBorders>
              <w:right w:val="nil"/>
            </w:tcBorders>
          </w:tcPr>
          <w:p w14:paraId="0482BA3D" w14:textId="77777777" w:rsidR="001D7490" w:rsidRPr="000772AC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772AC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</w:tr>
      <w:tr w:rsidR="001D7490" w:rsidRPr="006002DC" w14:paraId="65D1C0C9" w14:textId="77777777" w:rsidTr="000E669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01EEFB2B" w14:textId="77777777" w:rsidR="001D7490" w:rsidRPr="000772AC" w:rsidRDefault="001D7490" w:rsidP="000E669B">
            <w:pPr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Plasma kisspeptin (nmol/L)</w:t>
            </w:r>
          </w:p>
        </w:tc>
        <w:tc>
          <w:tcPr>
            <w:tcW w:w="1950" w:type="dxa"/>
          </w:tcPr>
          <w:p w14:paraId="48266089" w14:textId="77777777" w:rsidR="001D7490" w:rsidRPr="000772AC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0.93 (0.84-1.04)</w:t>
            </w:r>
          </w:p>
        </w:tc>
        <w:tc>
          <w:tcPr>
            <w:tcW w:w="1321" w:type="dxa"/>
          </w:tcPr>
          <w:p w14:paraId="03523F4B" w14:textId="77777777" w:rsidR="001D7490" w:rsidRPr="000772AC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0.197</w:t>
            </w:r>
          </w:p>
        </w:tc>
        <w:tc>
          <w:tcPr>
            <w:tcW w:w="1848" w:type="dxa"/>
          </w:tcPr>
          <w:p w14:paraId="0552CA5C" w14:textId="77777777" w:rsidR="001D7490" w:rsidRPr="000772AC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0.93  (0.79-1.09)</w:t>
            </w:r>
          </w:p>
        </w:tc>
        <w:tc>
          <w:tcPr>
            <w:tcW w:w="1848" w:type="dxa"/>
            <w:tcBorders>
              <w:right w:val="nil"/>
            </w:tcBorders>
          </w:tcPr>
          <w:p w14:paraId="5429E20C" w14:textId="77777777" w:rsidR="001D7490" w:rsidRPr="000772AC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0.355</w:t>
            </w:r>
          </w:p>
        </w:tc>
      </w:tr>
      <w:tr w:rsidR="001D7490" w:rsidRPr="006002DC" w14:paraId="16144D81" w14:textId="77777777" w:rsidTr="000E6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3ADDD927" w14:textId="77777777" w:rsidR="001D7490" w:rsidRPr="000772AC" w:rsidRDefault="001D7490" w:rsidP="000E669B">
            <w:pPr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Gestational age (weeks)</w:t>
            </w:r>
          </w:p>
        </w:tc>
        <w:tc>
          <w:tcPr>
            <w:tcW w:w="1950" w:type="dxa"/>
          </w:tcPr>
          <w:p w14:paraId="6BE089DA" w14:textId="77777777" w:rsidR="001D7490" w:rsidRPr="000772AC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0.99 (0.97-1.01)</w:t>
            </w:r>
          </w:p>
        </w:tc>
        <w:tc>
          <w:tcPr>
            <w:tcW w:w="1321" w:type="dxa"/>
          </w:tcPr>
          <w:p w14:paraId="2015647C" w14:textId="77777777" w:rsidR="001D7490" w:rsidRPr="000772AC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0.429</w:t>
            </w:r>
          </w:p>
        </w:tc>
        <w:tc>
          <w:tcPr>
            <w:tcW w:w="1848" w:type="dxa"/>
          </w:tcPr>
          <w:p w14:paraId="6FBCBF49" w14:textId="77777777" w:rsidR="001D7490" w:rsidRPr="000772AC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1.00  (0.97-1.03)</w:t>
            </w:r>
          </w:p>
        </w:tc>
        <w:tc>
          <w:tcPr>
            <w:tcW w:w="1848" w:type="dxa"/>
            <w:tcBorders>
              <w:right w:val="nil"/>
            </w:tcBorders>
          </w:tcPr>
          <w:p w14:paraId="37035658" w14:textId="77777777" w:rsidR="001D7490" w:rsidRPr="000772AC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0.859</w:t>
            </w:r>
          </w:p>
        </w:tc>
      </w:tr>
      <w:tr w:rsidR="001D7490" w:rsidRPr="006002DC" w14:paraId="1D050E3E" w14:textId="77777777" w:rsidTr="000E669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23EE180B" w14:textId="77777777" w:rsidR="001D7490" w:rsidRPr="000772AC" w:rsidRDefault="001D7490" w:rsidP="000E669B">
            <w:pPr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Maternal age (years)</w:t>
            </w:r>
          </w:p>
        </w:tc>
        <w:tc>
          <w:tcPr>
            <w:tcW w:w="1950" w:type="dxa"/>
          </w:tcPr>
          <w:p w14:paraId="001D3119" w14:textId="77777777" w:rsidR="001D7490" w:rsidRPr="000772AC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1.05  (0.02-1.09)</w:t>
            </w:r>
          </w:p>
        </w:tc>
        <w:tc>
          <w:tcPr>
            <w:tcW w:w="1321" w:type="dxa"/>
          </w:tcPr>
          <w:p w14:paraId="7AF12A0D" w14:textId="77777777" w:rsidR="001D7490" w:rsidRPr="000772AC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848" w:type="dxa"/>
          </w:tcPr>
          <w:p w14:paraId="10E727BE" w14:textId="77777777" w:rsidR="001D7490" w:rsidRPr="000772AC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772AC">
              <w:rPr>
                <w:rFonts w:ascii="Times New Roman" w:hAnsi="Times New Roman" w:cs="Times New Roman"/>
                <w:b/>
                <w:bCs/>
              </w:rPr>
              <w:t>1.05  (1.00-1.09)</w:t>
            </w:r>
          </w:p>
        </w:tc>
        <w:tc>
          <w:tcPr>
            <w:tcW w:w="1848" w:type="dxa"/>
            <w:tcBorders>
              <w:right w:val="nil"/>
            </w:tcBorders>
          </w:tcPr>
          <w:p w14:paraId="0EEC5EFF" w14:textId="77777777" w:rsidR="001D7490" w:rsidRPr="000772AC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772AC">
              <w:rPr>
                <w:rFonts w:ascii="Times New Roman" w:hAnsi="Times New Roman" w:cs="Times New Roman"/>
                <w:b/>
                <w:bCs/>
              </w:rPr>
              <w:t>0.031</w:t>
            </w:r>
          </w:p>
        </w:tc>
      </w:tr>
      <w:tr w:rsidR="001D7490" w:rsidRPr="006002DC" w14:paraId="1E1B579C" w14:textId="77777777" w:rsidTr="000E6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  <w:tcBorders>
              <w:bottom w:val="nil"/>
              <w:right w:val="nil"/>
            </w:tcBorders>
          </w:tcPr>
          <w:p w14:paraId="66001D70" w14:textId="77777777" w:rsidR="001D7490" w:rsidRPr="000772AC" w:rsidRDefault="001D7490" w:rsidP="000E669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772AC">
              <w:rPr>
                <w:rFonts w:ascii="Times New Roman" w:hAnsi="Times New Roman" w:cs="Times New Roman"/>
              </w:rPr>
              <w:t xml:space="preserve">Maternal Ethnicity </w:t>
            </w:r>
          </w:p>
          <w:p w14:paraId="2D764561" w14:textId="77777777" w:rsidR="001D7490" w:rsidRPr="000772AC" w:rsidRDefault="001D7490" w:rsidP="000E669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772AC">
              <w:rPr>
                <w:rFonts w:ascii="Times New Roman" w:hAnsi="Times New Roman" w:cs="Times New Roman"/>
              </w:rPr>
              <w:t>(vs Caucasian)</w:t>
            </w:r>
          </w:p>
          <w:p w14:paraId="2D505F19" w14:textId="77777777" w:rsidR="001D7490" w:rsidRPr="000772AC" w:rsidRDefault="001D7490" w:rsidP="000E6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tcBorders>
              <w:left w:val="nil"/>
              <w:bottom w:val="nil"/>
              <w:right w:val="nil"/>
            </w:tcBorders>
          </w:tcPr>
          <w:p w14:paraId="7F5D1925" w14:textId="77777777" w:rsidR="001D7490" w:rsidRPr="000772AC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</w:tcPr>
          <w:p w14:paraId="319AA331" w14:textId="77777777" w:rsidR="001D7490" w:rsidRPr="000772AC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left w:val="nil"/>
              <w:bottom w:val="nil"/>
              <w:right w:val="nil"/>
            </w:tcBorders>
          </w:tcPr>
          <w:p w14:paraId="1473674B" w14:textId="77777777" w:rsidR="001D7490" w:rsidRPr="000772AC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left w:val="nil"/>
              <w:bottom w:val="nil"/>
              <w:right w:val="nil"/>
            </w:tcBorders>
          </w:tcPr>
          <w:p w14:paraId="2A4E6F94" w14:textId="77777777" w:rsidR="001D7490" w:rsidRPr="000772AC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490" w:rsidRPr="006002DC" w14:paraId="3165CB35" w14:textId="77777777" w:rsidTr="000E669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  <w:tcBorders>
              <w:top w:val="nil"/>
              <w:bottom w:val="nil"/>
              <w:right w:val="nil"/>
            </w:tcBorders>
          </w:tcPr>
          <w:p w14:paraId="19FCC328" w14:textId="77777777" w:rsidR="001D7490" w:rsidRPr="000772AC" w:rsidRDefault="001D7490" w:rsidP="000E669B">
            <w:pPr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 xml:space="preserve">    Afro-Caribbean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0D793F3" w14:textId="77777777" w:rsidR="001D7490" w:rsidRPr="000772AC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2.86 (1.67-4.88)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39539084" w14:textId="77777777" w:rsidR="001D7490" w:rsidRPr="000772AC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55DBFD7B" w14:textId="77777777" w:rsidR="001D7490" w:rsidRPr="000772AC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772AC">
              <w:rPr>
                <w:rFonts w:ascii="Times New Roman" w:hAnsi="Times New Roman" w:cs="Times New Roman"/>
                <w:b/>
                <w:bCs/>
              </w:rPr>
              <w:t>2.58  (1.42-4.70)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7398363E" w14:textId="77777777" w:rsidR="001D7490" w:rsidRPr="000772AC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772AC">
              <w:rPr>
                <w:rFonts w:ascii="Times New Roman" w:hAnsi="Times New Roman" w:cs="Times New Roman"/>
                <w:b/>
                <w:bCs/>
              </w:rPr>
              <w:t>0.002</w:t>
            </w:r>
          </w:p>
        </w:tc>
      </w:tr>
      <w:tr w:rsidR="001D7490" w:rsidRPr="006002DC" w14:paraId="46F66876" w14:textId="77777777" w:rsidTr="000E6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  <w:tcBorders>
              <w:top w:val="nil"/>
              <w:bottom w:val="nil"/>
              <w:right w:val="nil"/>
            </w:tcBorders>
          </w:tcPr>
          <w:p w14:paraId="29316C46" w14:textId="77777777" w:rsidR="001D7490" w:rsidRPr="000772AC" w:rsidRDefault="001D7490" w:rsidP="000E669B">
            <w:pPr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 xml:space="preserve">    Asian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8137FDC" w14:textId="77777777" w:rsidR="001D7490" w:rsidRPr="000772AC" w:rsidRDefault="001D7490" w:rsidP="000E6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0772AC">
              <w:rPr>
                <w:rFonts w:ascii="Times New Roman" w:hAnsi="Times New Roman" w:cs="Times New Roman"/>
              </w:rPr>
              <w:t>7.55 (4.74-12.03)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14:paraId="4F1D113C" w14:textId="77777777" w:rsidR="001D7490" w:rsidRPr="000772AC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292AFD5F" w14:textId="77777777" w:rsidR="001D7490" w:rsidRPr="000772AC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772AC">
              <w:rPr>
                <w:rFonts w:ascii="Times New Roman" w:hAnsi="Times New Roman" w:cs="Times New Roman"/>
                <w:b/>
                <w:bCs/>
              </w:rPr>
              <w:t>6.07  (3.74-9.83)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7146DF6E" w14:textId="77777777" w:rsidR="001D7490" w:rsidRPr="000772AC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772AC">
              <w:rPr>
                <w:rFonts w:ascii="Times New Roman" w:hAnsi="Times New Roman" w:cs="Times New Roman"/>
                <w:b/>
                <w:bCs/>
              </w:rPr>
              <w:t>&lt;0.0001</w:t>
            </w:r>
          </w:p>
        </w:tc>
      </w:tr>
      <w:tr w:rsidR="001D7490" w:rsidRPr="006002DC" w14:paraId="4312C4F4" w14:textId="77777777" w:rsidTr="000E669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  <w:tcBorders>
              <w:top w:val="nil"/>
              <w:right w:val="nil"/>
            </w:tcBorders>
          </w:tcPr>
          <w:p w14:paraId="7612471D" w14:textId="77777777" w:rsidR="001D7490" w:rsidRPr="000772AC" w:rsidRDefault="001D7490" w:rsidP="000E669B">
            <w:pPr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 xml:space="preserve">    Other</w:t>
            </w:r>
          </w:p>
        </w:tc>
        <w:tc>
          <w:tcPr>
            <w:tcW w:w="1950" w:type="dxa"/>
            <w:tcBorders>
              <w:top w:val="nil"/>
              <w:left w:val="nil"/>
              <w:right w:val="nil"/>
            </w:tcBorders>
          </w:tcPr>
          <w:p w14:paraId="363F11FB" w14:textId="77777777" w:rsidR="001D7490" w:rsidRPr="000772AC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3.87 (2.11-7.08)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</w:tcPr>
          <w:p w14:paraId="2CA19A22" w14:textId="77777777" w:rsidR="001D7490" w:rsidRPr="000772AC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1848" w:type="dxa"/>
            <w:tcBorders>
              <w:top w:val="nil"/>
              <w:left w:val="nil"/>
              <w:right w:val="nil"/>
            </w:tcBorders>
          </w:tcPr>
          <w:p w14:paraId="4EA2DCEC" w14:textId="77777777" w:rsidR="001D7490" w:rsidRPr="000772AC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772AC">
              <w:rPr>
                <w:rFonts w:ascii="Times New Roman" w:hAnsi="Times New Roman" w:cs="Times New Roman"/>
                <w:b/>
                <w:bCs/>
              </w:rPr>
              <w:t>4.31  (2.26-8.22)</w:t>
            </w:r>
          </w:p>
        </w:tc>
        <w:tc>
          <w:tcPr>
            <w:tcW w:w="1848" w:type="dxa"/>
            <w:tcBorders>
              <w:top w:val="nil"/>
              <w:left w:val="nil"/>
              <w:right w:val="nil"/>
            </w:tcBorders>
          </w:tcPr>
          <w:p w14:paraId="59022A04" w14:textId="77777777" w:rsidR="001D7490" w:rsidRPr="000772AC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772AC">
              <w:rPr>
                <w:rFonts w:ascii="Times New Roman" w:hAnsi="Times New Roman" w:cs="Times New Roman"/>
                <w:b/>
                <w:bCs/>
              </w:rPr>
              <w:t>&lt;0.0001</w:t>
            </w:r>
          </w:p>
        </w:tc>
      </w:tr>
      <w:tr w:rsidR="001D7490" w:rsidRPr="006002DC" w14:paraId="5BDB8CDA" w14:textId="77777777" w:rsidTr="000E6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421A94E4" w14:textId="77777777" w:rsidR="001D7490" w:rsidRPr="000772AC" w:rsidRDefault="001D7490" w:rsidP="000E669B">
            <w:pPr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Maternal BMI (kg/m</w:t>
            </w:r>
            <w:r w:rsidRPr="000772AC">
              <w:rPr>
                <w:rFonts w:ascii="Times New Roman" w:hAnsi="Times New Roman" w:cs="Times New Roman"/>
                <w:vertAlign w:val="superscript"/>
              </w:rPr>
              <w:t>2</w:t>
            </w:r>
            <w:r w:rsidRPr="000772A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50" w:type="dxa"/>
          </w:tcPr>
          <w:p w14:paraId="10CEB6EA" w14:textId="77777777" w:rsidR="001D7490" w:rsidRPr="000772AC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1.08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72AC">
              <w:rPr>
                <w:rFonts w:ascii="Times New Roman" w:hAnsi="Times New Roman" w:cs="Times New Roman"/>
              </w:rPr>
              <w:t>(1.05-1.12)</w:t>
            </w:r>
          </w:p>
        </w:tc>
        <w:tc>
          <w:tcPr>
            <w:tcW w:w="1321" w:type="dxa"/>
          </w:tcPr>
          <w:p w14:paraId="654BD871" w14:textId="77777777" w:rsidR="001D7490" w:rsidRPr="000772AC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&lt;0.0001</w:t>
            </w:r>
          </w:p>
        </w:tc>
        <w:tc>
          <w:tcPr>
            <w:tcW w:w="1848" w:type="dxa"/>
          </w:tcPr>
          <w:p w14:paraId="29BB520D" w14:textId="77777777" w:rsidR="001D7490" w:rsidRPr="000772AC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772AC">
              <w:rPr>
                <w:rFonts w:ascii="Times New Roman" w:hAnsi="Times New Roman" w:cs="Times New Roman"/>
                <w:b/>
                <w:bCs/>
              </w:rPr>
              <w:t>1.09  (1.05-1.13)</w:t>
            </w:r>
          </w:p>
        </w:tc>
        <w:tc>
          <w:tcPr>
            <w:tcW w:w="1848" w:type="dxa"/>
            <w:tcBorders>
              <w:right w:val="nil"/>
            </w:tcBorders>
          </w:tcPr>
          <w:p w14:paraId="12477EE3" w14:textId="77777777" w:rsidR="001D7490" w:rsidRPr="000772AC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772AC">
              <w:rPr>
                <w:rFonts w:ascii="Times New Roman" w:hAnsi="Times New Roman" w:cs="Times New Roman"/>
                <w:b/>
                <w:bCs/>
              </w:rPr>
              <w:t>&lt;0.0001</w:t>
            </w:r>
          </w:p>
        </w:tc>
      </w:tr>
      <w:tr w:rsidR="001D7490" w:rsidRPr="006002DC" w14:paraId="21EC8385" w14:textId="77777777" w:rsidTr="000E669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10B75E7D" w14:textId="77777777" w:rsidR="001D7490" w:rsidRPr="000772AC" w:rsidRDefault="001D7490" w:rsidP="000E669B">
            <w:pPr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Cigarette smoker</w:t>
            </w:r>
          </w:p>
        </w:tc>
        <w:tc>
          <w:tcPr>
            <w:tcW w:w="1950" w:type="dxa"/>
          </w:tcPr>
          <w:p w14:paraId="65B0AC56" w14:textId="77777777" w:rsidR="001D7490" w:rsidRPr="000772AC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0.98 (0.97-0.99)</w:t>
            </w:r>
          </w:p>
        </w:tc>
        <w:tc>
          <w:tcPr>
            <w:tcW w:w="1321" w:type="dxa"/>
          </w:tcPr>
          <w:p w14:paraId="45D051A8" w14:textId="77777777" w:rsidR="001D7490" w:rsidRPr="000772AC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848" w:type="dxa"/>
          </w:tcPr>
          <w:p w14:paraId="63D981E1" w14:textId="77777777" w:rsidR="001D7490" w:rsidRPr="000772AC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772AC">
              <w:rPr>
                <w:rFonts w:ascii="Times New Roman" w:hAnsi="Times New Roman" w:cs="Times New Roman"/>
                <w:b/>
                <w:bCs/>
              </w:rPr>
              <w:t>0.99  (0.98-1.00)</w:t>
            </w:r>
          </w:p>
        </w:tc>
        <w:tc>
          <w:tcPr>
            <w:tcW w:w="1848" w:type="dxa"/>
            <w:tcBorders>
              <w:right w:val="nil"/>
            </w:tcBorders>
          </w:tcPr>
          <w:p w14:paraId="2A588B80" w14:textId="77777777" w:rsidR="001D7490" w:rsidRPr="000772AC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772AC">
              <w:rPr>
                <w:rFonts w:ascii="Times New Roman" w:hAnsi="Times New Roman" w:cs="Times New Roman"/>
                <w:b/>
                <w:bCs/>
              </w:rPr>
              <w:t>0.017</w:t>
            </w:r>
          </w:p>
        </w:tc>
      </w:tr>
      <w:tr w:rsidR="001D7490" w:rsidRPr="006002DC" w14:paraId="48F3A7DD" w14:textId="77777777" w:rsidTr="000E6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</w:tcPr>
          <w:p w14:paraId="097E4CE0" w14:textId="77777777" w:rsidR="001D7490" w:rsidRPr="000772AC" w:rsidRDefault="001D7490" w:rsidP="000E669B">
            <w:pPr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Parity</w:t>
            </w:r>
          </w:p>
        </w:tc>
        <w:tc>
          <w:tcPr>
            <w:tcW w:w="1950" w:type="dxa"/>
          </w:tcPr>
          <w:p w14:paraId="4D57F2C2" w14:textId="77777777" w:rsidR="001D7490" w:rsidRPr="000E669B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772AC">
              <w:rPr>
                <w:rFonts w:ascii="Times New Roman" w:hAnsi="Times New Roman" w:cs="Times New Roman"/>
              </w:rPr>
              <w:t>0.72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669B">
              <w:rPr>
                <w:rFonts w:ascii="Times New Roman" w:hAnsi="Times New Roman" w:cs="Times New Roman"/>
              </w:rPr>
              <w:t>(0.56-0.92)</w:t>
            </w:r>
          </w:p>
        </w:tc>
        <w:tc>
          <w:tcPr>
            <w:tcW w:w="1321" w:type="dxa"/>
          </w:tcPr>
          <w:p w14:paraId="4208DDF5" w14:textId="77777777" w:rsidR="001D7490" w:rsidRPr="000E669B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E669B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848" w:type="dxa"/>
          </w:tcPr>
          <w:p w14:paraId="6937E5E7" w14:textId="77777777" w:rsidR="001D7490" w:rsidRPr="000E669B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E669B">
              <w:rPr>
                <w:rFonts w:ascii="Times New Roman" w:hAnsi="Times New Roman" w:cs="Times New Roman"/>
                <w:b/>
                <w:bCs/>
              </w:rPr>
              <w:t>0.55  (0.41-0.72)</w:t>
            </w:r>
          </w:p>
        </w:tc>
        <w:tc>
          <w:tcPr>
            <w:tcW w:w="1848" w:type="dxa"/>
            <w:tcBorders>
              <w:right w:val="nil"/>
            </w:tcBorders>
          </w:tcPr>
          <w:p w14:paraId="207BD052" w14:textId="77777777" w:rsidR="001D7490" w:rsidRPr="000E669B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E669B">
              <w:rPr>
                <w:rFonts w:ascii="Times New Roman" w:hAnsi="Times New Roman" w:cs="Times New Roman"/>
                <w:b/>
                <w:bCs/>
              </w:rPr>
              <w:t>&lt;0.0001</w:t>
            </w:r>
          </w:p>
        </w:tc>
      </w:tr>
    </w:tbl>
    <w:p w14:paraId="467BAD77" w14:textId="77777777" w:rsidR="001D7490" w:rsidRPr="006002DC" w:rsidRDefault="001D7490" w:rsidP="001D7490">
      <w:pPr>
        <w:spacing w:line="360" w:lineRule="auto"/>
        <w:jc w:val="both"/>
        <w:rPr>
          <w:rFonts w:ascii="Times New Roman" w:hAnsi="Times New Roman" w:cs="Times New Roman"/>
        </w:rPr>
      </w:pPr>
    </w:p>
    <w:p w14:paraId="11BA8274" w14:textId="46F28299" w:rsidR="001D7490" w:rsidRPr="006002DC" w:rsidRDefault="001D7490" w:rsidP="001D749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60257E">
        <w:rPr>
          <w:rFonts w:ascii="Times New Roman" w:hAnsi="Times New Roman" w:cs="Times New Roman"/>
          <w:b/>
          <w:bCs/>
        </w:rPr>
        <w:t>Supplemental Table 2. Association between plasma kisspeptin</w:t>
      </w:r>
      <w:r w:rsidR="0060257E" w:rsidRPr="0060257E">
        <w:rPr>
          <w:rFonts w:ascii="Times New Roman" w:hAnsi="Times New Roman" w:cs="Times New Roman"/>
        </w:rPr>
        <w:t xml:space="preserve"> </w:t>
      </w:r>
      <w:r w:rsidRPr="0060257E">
        <w:rPr>
          <w:rFonts w:ascii="Times New Roman" w:hAnsi="Times New Roman" w:cs="Times New Roman"/>
          <w:b/>
          <w:bCs/>
        </w:rPr>
        <w:t xml:space="preserve">and Gestational Diabetes Mellitus (GDM). </w:t>
      </w:r>
      <w:r w:rsidRPr="0060257E">
        <w:rPr>
          <w:rFonts w:ascii="Times New Roman" w:hAnsi="Times New Roman" w:cs="Times New Roman"/>
        </w:rPr>
        <w:t>Logistic regression</w:t>
      </w:r>
      <w:r w:rsidRPr="006002DC">
        <w:rPr>
          <w:rFonts w:ascii="Times New Roman" w:hAnsi="Times New Roman" w:cs="Times New Roman"/>
        </w:rPr>
        <w:t xml:space="preserve"> was used to assess the association between</w:t>
      </w:r>
      <w:r>
        <w:rPr>
          <w:rFonts w:ascii="Times New Roman" w:hAnsi="Times New Roman" w:cs="Times New Roman"/>
        </w:rPr>
        <w:t xml:space="preserve"> (1) </w:t>
      </w:r>
      <w:r w:rsidRPr="006002DC">
        <w:rPr>
          <w:rFonts w:ascii="Times New Roman" w:hAnsi="Times New Roman" w:cs="Times New Roman"/>
        </w:rPr>
        <w:t xml:space="preserve">kisspeptin with GDM diagnosis in </w:t>
      </w:r>
      <w:r w:rsidRPr="009C24C6">
        <w:rPr>
          <w:rFonts w:ascii="Times New Roman" w:hAnsi="Times New Roman" w:cs="Times New Roman"/>
        </w:rPr>
        <w:t>univaria</w:t>
      </w:r>
      <w:r w:rsidRPr="0060257E">
        <w:rPr>
          <w:rFonts w:ascii="Times New Roman" w:hAnsi="Times New Roman" w:cs="Times New Roman"/>
        </w:rPr>
        <w:t>ble</w:t>
      </w:r>
      <w:r w:rsidRPr="006002DC">
        <w:rPr>
          <w:rFonts w:ascii="Times New Roman" w:hAnsi="Times New Roman" w:cs="Times New Roman"/>
        </w:rPr>
        <w:t xml:space="preserve"> analysis and (2) after adjustment for gestational age (estimated using CRL), maternal age, ethnicity, BMI, smoking status and parity. Odds ratios denote odds of GDM diagnosis for every 1nmol/L increase in plasma kisspeptin. A p-value of &lt;0.05 was classified as significant. Bold numbers indicate statistically significant predictors of GDM after adjustment. </w:t>
      </w:r>
      <w:r w:rsidRPr="006002DC">
        <w:rPr>
          <w:rFonts w:ascii="Times New Roman" w:hAnsi="Times New Roman" w:cs="Times New Roman"/>
          <w:b/>
          <w:bCs/>
        </w:rPr>
        <w:t>Abbreviations</w:t>
      </w:r>
      <w:r w:rsidRPr="006002DC">
        <w:rPr>
          <w:rFonts w:ascii="Times New Roman" w:hAnsi="Times New Roman" w:cs="Times New Roman"/>
        </w:rPr>
        <w:t>: OR, odds ratio; 95% CI, 95% confidence interval, BMI; body mass index; kg, kilograms; m</w:t>
      </w:r>
      <w:r w:rsidRPr="006002DC">
        <w:rPr>
          <w:rFonts w:ascii="Times New Roman" w:hAnsi="Times New Roman" w:cs="Times New Roman"/>
          <w:vertAlign w:val="superscript"/>
        </w:rPr>
        <w:t>2</w:t>
      </w:r>
      <w:r w:rsidRPr="006002DC">
        <w:rPr>
          <w:rFonts w:ascii="Times New Roman" w:hAnsi="Times New Roman" w:cs="Times New Roman"/>
        </w:rPr>
        <w:t>, metres squared</w:t>
      </w:r>
      <w:r w:rsidR="0060257E" w:rsidRPr="006025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 w:rsidRPr="006002DC">
        <w:rPr>
          <w:rFonts w:ascii="Times New Roman" w:hAnsi="Times New Roman" w:cs="Times New Roman"/>
        </w:rPr>
        <w:t>CRL, crown-rump length.</w:t>
      </w:r>
    </w:p>
    <w:p w14:paraId="3B2B55E9" w14:textId="77777777" w:rsidR="001D7490" w:rsidRPr="006002DC" w:rsidRDefault="001D7490" w:rsidP="001D7490">
      <w:pPr>
        <w:rPr>
          <w:rFonts w:ascii="Times New Roman" w:hAnsi="Times New Roman" w:cs="Times New Roman"/>
          <w:b/>
          <w:bCs/>
        </w:rPr>
      </w:pPr>
      <w:r w:rsidRPr="006002DC">
        <w:rPr>
          <w:rFonts w:ascii="Times New Roman" w:hAnsi="Times New Roman" w:cs="Times New Roman"/>
          <w:b/>
          <w:bCs/>
        </w:rPr>
        <w:br w:type="page"/>
      </w:r>
    </w:p>
    <w:p w14:paraId="088BA736" w14:textId="4C1F6F30" w:rsidR="001D7490" w:rsidRPr="006002DC" w:rsidRDefault="001D7490" w:rsidP="001D7490">
      <w:pPr>
        <w:rPr>
          <w:rFonts w:ascii="Times New Roman" w:hAnsi="Times New Roman" w:cs="Times New Roman"/>
          <w:b/>
          <w:bCs/>
        </w:rPr>
      </w:pPr>
      <w:r w:rsidRPr="006002DC">
        <w:rPr>
          <w:rFonts w:ascii="Times New Roman" w:hAnsi="Times New Roman" w:cs="Times New Roman"/>
          <w:b/>
          <w:bCs/>
        </w:rPr>
        <w:lastRenderedPageBreak/>
        <w:t xml:space="preserve">Supplemental </w:t>
      </w:r>
      <w:r w:rsidRPr="008D0C12">
        <w:rPr>
          <w:rFonts w:ascii="Times New Roman" w:hAnsi="Times New Roman" w:cs="Times New Roman"/>
          <w:b/>
          <w:bCs/>
        </w:rPr>
        <w:t>Table 3</w:t>
      </w:r>
    </w:p>
    <w:p w14:paraId="709A74BE" w14:textId="77777777" w:rsidR="001D7490" w:rsidRPr="006002DC" w:rsidRDefault="001D7490" w:rsidP="001D7490"/>
    <w:tbl>
      <w:tblPr>
        <w:tblStyle w:val="PlainTable2"/>
        <w:tblW w:w="9545" w:type="dxa"/>
        <w:tblLayout w:type="fixed"/>
        <w:tblLook w:val="04A0" w:firstRow="1" w:lastRow="0" w:firstColumn="1" w:lastColumn="0" w:noHBand="0" w:noVBand="1"/>
      </w:tblPr>
      <w:tblGrid>
        <w:gridCol w:w="2895"/>
        <w:gridCol w:w="2014"/>
        <w:gridCol w:w="1364"/>
        <w:gridCol w:w="1908"/>
        <w:gridCol w:w="1364"/>
      </w:tblGrid>
      <w:tr w:rsidR="001D7490" w:rsidRPr="006002DC" w14:paraId="01309DC2" w14:textId="77777777" w:rsidTr="000E6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tcBorders>
              <w:top w:val="nil"/>
            </w:tcBorders>
          </w:tcPr>
          <w:p w14:paraId="707D8AB7" w14:textId="77777777" w:rsidR="001D7490" w:rsidRPr="00561425" w:rsidRDefault="001D7490" w:rsidP="000E6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1B3F8BB0" w14:textId="77777777" w:rsidR="001D7490" w:rsidRPr="00561425" w:rsidRDefault="001D7490" w:rsidP="000E66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Crude</w:t>
            </w:r>
          </w:p>
        </w:tc>
        <w:tc>
          <w:tcPr>
            <w:tcW w:w="1364" w:type="dxa"/>
          </w:tcPr>
          <w:p w14:paraId="6FDEA67E" w14:textId="77777777" w:rsidR="001D7490" w:rsidRPr="00561425" w:rsidRDefault="001D7490" w:rsidP="000E66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14:paraId="4BA61B85" w14:textId="77777777" w:rsidR="001D7490" w:rsidRPr="00561425" w:rsidRDefault="001D7490" w:rsidP="000E66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Adjusted</w:t>
            </w:r>
          </w:p>
        </w:tc>
        <w:tc>
          <w:tcPr>
            <w:tcW w:w="1364" w:type="dxa"/>
            <w:tcBorders>
              <w:right w:val="nil"/>
            </w:tcBorders>
          </w:tcPr>
          <w:p w14:paraId="3E7A9EF3" w14:textId="77777777" w:rsidR="001D7490" w:rsidRPr="00561425" w:rsidRDefault="001D7490" w:rsidP="000E66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490" w:rsidRPr="006002DC" w14:paraId="419E1AB7" w14:textId="77777777" w:rsidTr="000E6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4120C7E9" w14:textId="77777777" w:rsidR="001D7490" w:rsidRPr="00561425" w:rsidRDefault="001D7490" w:rsidP="000E6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14:paraId="21A20479" w14:textId="77777777" w:rsidR="001D7490" w:rsidRPr="00561425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61425">
              <w:rPr>
                <w:rFonts w:ascii="Times New Roman" w:hAnsi="Times New Roman" w:cs="Times New Roman"/>
                <w:b/>
                <w:bCs/>
              </w:rPr>
              <w:t>OR (95%CI)</w:t>
            </w:r>
          </w:p>
        </w:tc>
        <w:tc>
          <w:tcPr>
            <w:tcW w:w="1364" w:type="dxa"/>
          </w:tcPr>
          <w:p w14:paraId="5F925831" w14:textId="77777777" w:rsidR="001D7490" w:rsidRPr="00561425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61425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  <w:tc>
          <w:tcPr>
            <w:tcW w:w="1908" w:type="dxa"/>
          </w:tcPr>
          <w:p w14:paraId="0C4E3F86" w14:textId="77777777" w:rsidR="001D7490" w:rsidRPr="00561425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61425">
              <w:rPr>
                <w:rFonts w:ascii="Times New Roman" w:hAnsi="Times New Roman" w:cs="Times New Roman"/>
                <w:b/>
                <w:bCs/>
              </w:rPr>
              <w:t>OR (95%CI)</w:t>
            </w:r>
          </w:p>
        </w:tc>
        <w:tc>
          <w:tcPr>
            <w:tcW w:w="1364" w:type="dxa"/>
            <w:tcBorders>
              <w:right w:val="nil"/>
            </w:tcBorders>
          </w:tcPr>
          <w:p w14:paraId="30E7A47D" w14:textId="77777777" w:rsidR="001D7490" w:rsidRPr="00561425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61425">
              <w:rPr>
                <w:rFonts w:ascii="Times New Roman" w:hAnsi="Times New Roman" w:cs="Times New Roman"/>
                <w:b/>
                <w:bCs/>
              </w:rPr>
              <w:t>P</w:t>
            </w:r>
          </w:p>
        </w:tc>
      </w:tr>
      <w:tr w:rsidR="001D7490" w:rsidRPr="006002DC" w14:paraId="3E4F7188" w14:textId="77777777" w:rsidTr="000E669B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6973A702" w14:textId="77777777" w:rsidR="001D7490" w:rsidRPr="00561425" w:rsidRDefault="001D7490" w:rsidP="000E669B">
            <w:pPr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Plasma kisspeptin (nmol/L)</w:t>
            </w:r>
          </w:p>
        </w:tc>
        <w:tc>
          <w:tcPr>
            <w:tcW w:w="2014" w:type="dxa"/>
          </w:tcPr>
          <w:p w14:paraId="14DAF157" w14:textId="77777777" w:rsidR="001D7490" w:rsidRPr="00561425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1.08 (0.94-1.23)</w:t>
            </w:r>
          </w:p>
        </w:tc>
        <w:tc>
          <w:tcPr>
            <w:tcW w:w="1364" w:type="dxa"/>
          </w:tcPr>
          <w:p w14:paraId="2E694284" w14:textId="77777777" w:rsidR="001D7490" w:rsidRPr="00561425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0.284</w:t>
            </w:r>
          </w:p>
        </w:tc>
        <w:tc>
          <w:tcPr>
            <w:tcW w:w="1908" w:type="dxa"/>
          </w:tcPr>
          <w:p w14:paraId="1729865E" w14:textId="77777777" w:rsidR="001D7490" w:rsidRPr="00561425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61425">
              <w:rPr>
                <w:rFonts w:ascii="Times New Roman" w:hAnsi="Times New Roman" w:cs="Times New Roman"/>
                <w:b/>
                <w:bCs/>
              </w:rPr>
              <w:t>1.20 (1.01-1.42)</w:t>
            </w:r>
          </w:p>
        </w:tc>
        <w:tc>
          <w:tcPr>
            <w:tcW w:w="1364" w:type="dxa"/>
            <w:tcBorders>
              <w:right w:val="nil"/>
            </w:tcBorders>
          </w:tcPr>
          <w:p w14:paraId="2F147168" w14:textId="77777777" w:rsidR="001D7490" w:rsidRPr="00561425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61425">
              <w:rPr>
                <w:rFonts w:ascii="Times New Roman" w:hAnsi="Times New Roman" w:cs="Times New Roman"/>
                <w:b/>
                <w:bCs/>
              </w:rPr>
              <w:t>0.036</w:t>
            </w:r>
          </w:p>
        </w:tc>
      </w:tr>
      <w:tr w:rsidR="001D7490" w:rsidRPr="006002DC" w14:paraId="21734D11" w14:textId="77777777" w:rsidTr="000E6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08C34494" w14:textId="77777777" w:rsidR="001D7490" w:rsidRPr="00561425" w:rsidRDefault="001D7490" w:rsidP="000E669B">
            <w:pPr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Gestational age (weeks)</w:t>
            </w:r>
          </w:p>
        </w:tc>
        <w:tc>
          <w:tcPr>
            <w:tcW w:w="2014" w:type="dxa"/>
          </w:tcPr>
          <w:p w14:paraId="462A90E5" w14:textId="77777777" w:rsidR="001D7490" w:rsidRPr="00561425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0.99 (0.95-1.02)</w:t>
            </w:r>
          </w:p>
        </w:tc>
        <w:tc>
          <w:tcPr>
            <w:tcW w:w="1364" w:type="dxa"/>
          </w:tcPr>
          <w:p w14:paraId="6A0584B2" w14:textId="77777777" w:rsidR="001D7490" w:rsidRPr="00561425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0.473</w:t>
            </w:r>
          </w:p>
        </w:tc>
        <w:tc>
          <w:tcPr>
            <w:tcW w:w="1908" w:type="dxa"/>
          </w:tcPr>
          <w:p w14:paraId="70C082E4" w14:textId="77777777" w:rsidR="001D7490" w:rsidRPr="00561425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0.96 (0.91-1.01)</w:t>
            </w:r>
          </w:p>
        </w:tc>
        <w:tc>
          <w:tcPr>
            <w:tcW w:w="1364" w:type="dxa"/>
            <w:tcBorders>
              <w:right w:val="nil"/>
            </w:tcBorders>
          </w:tcPr>
          <w:p w14:paraId="246A6A0D" w14:textId="77777777" w:rsidR="001D7490" w:rsidRPr="00561425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0.095</w:t>
            </w:r>
          </w:p>
        </w:tc>
      </w:tr>
      <w:tr w:rsidR="001D7490" w:rsidRPr="006002DC" w14:paraId="131BB139" w14:textId="77777777" w:rsidTr="000E669B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5F603E92" w14:textId="77777777" w:rsidR="001D7490" w:rsidRPr="00561425" w:rsidRDefault="001D7490" w:rsidP="000E669B">
            <w:pPr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Maternal age (years)</w:t>
            </w:r>
          </w:p>
        </w:tc>
        <w:tc>
          <w:tcPr>
            <w:tcW w:w="2014" w:type="dxa"/>
          </w:tcPr>
          <w:p w14:paraId="0A4D4620" w14:textId="77777777" w:rsidR="001D7490" w:rsidRPr="00561425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0.91 (0.86-0.96)</w:t>
            </w:r>
          </w:p>
        </w:tc>
        <w:tc>
          <w:tcPr>
            <w:tcW w:w="1364" w:type="dxa"/>
          </w:tcPr>
          <w:p w14:paraId="5188005B" w14:textId="77777777" w:rsidR="001D7490" w:rsidRPr="00561425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908" w:type="dxa"/>
          </w:tcPr>
          <w:p w14:paraId="69828EE1" w14:textId="77777777" w:rsidR="001D7490" w:rsidRPr="00561425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61425">
              <w:rPr>
                <w:rFonts w:ascii="Times New Roman" w:hAnsi="Times New Roman" w:cs="Times New Roman"/>
                <w:b/>
                <w:bCs/>
              </w:rPr>
              <w:t>0.86 (0.81-0.92)</w:t>
            </w:r>
          </w:p>
        </w:tc>
        <w:tc>
          <w:tcPr>
            <w:tcW w:w="1364" w:type="dxa"/>
            <w:tcBorders>
              <w:right w:val="nil"/>
            </w:tcBorders>
          </w:tcPr>
          <w:p w14:paraId="50B03630" w14:textId="77777777" w:rsidR="001D7490" w:rsidRPr="00561425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561425">
              <w:rPr>
                <w:rFonts w:ascii="Times New Roman" w:hAnsi="Times New Roman" w:cs="Times New Roman"/>
                <w:b/>
                <w:bCs/>
              </w:rPr>
              <w:t>&lt;0.0001</w:t>
            </w:r>
          </w:p>
        </w:tc>
      </w:tr>
      <w:tr w:rsidR="001D7490" w:rsidRPr="006002DC" w14:paraId="526D2897" w14:textId="77777777" w:rsidTr="000E6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tcBorders>
              <w:bottom w:val="nil"/>
              <w:right w:val="nil"/>
            </w:tcBorders>
          </w:tcPr>
          <w:p w14:paraId="286A8CC2" w14:textId="77777777" w:rsidR="001D7490" w:rsidRPr="00561425" w:rsidRDefault="001D7490" w:rsidP="000E669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561425">
              <w:rPr>
                <w:rFonts w:ascii="Times New Roman" w:hAnsi="Times New Roman" w:cs="Times New Roman"/>
              </w:rPr>
              <w:t xml:space="preserve">Maternal Ethnicity </w:t>
            </w:r>
          </w:p>
          <w:p w14:paraId="1AA6B908" w14:textId="77777777" w:rsidR="001D7490" w:rsidRPr="00561425" w:rsidRDefault="001D7490" w:rsidP="000E669B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561425">
              <w:rPr>
                <w:rFonts w:ascii="Times New Roman" w:hAnsi="Times New Roman" w:cs="Times New Roman"/>
              </w:rPr>
              <w:t>(vs Caucasian)</w:t>
            </w:r>
          </w:p>
          <w:p w14:paraId="0915377C" w14:textId="77777777" w:rsidR="001D7490" w:rsidRPr="00561425" w:rsidRDefault="001D7490" w:rsidP="000E6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left w:val="nil"/>
              <w:bottom w:val="nil"/>
              <w:right w:val="nil"/>
            </w:tcBorders>
          </w:tcPr>
          <w:p w14:paraId="0DFE3FC8" w14:textId="77777777" w:rsidR="001D7490" w:rsidRPr="00561425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left w:val="nil"/>
              <w:bottom w:val="nil"/>
              <w:right w:val="nil"/>
            </w:tcBorders>
          </w:tcPr>
          <w:p w14:paraId="6DE183D1" w14:textId="77777777" w:rsidR="001D7490" w:rsidRPr="00561425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tcBorders>
              <w:left w:val="nil"/>
              <w:bottom w:val="nil"/>
              <w:right w:val="nil"/>
            </w:tcBorders>
          </w:tcPr>
          <w:p w14:paraId="7F8AD08C" w14:textId="77777777" w:rsidR="001D7490" w:rsidRPr="00561425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left w:val="nil"/>
              <w:bottom w:val="nil"/>
              <w:right w:val="nil"/>
            </w:tcBorders>
          </w:tcPr>
          <w:p w14:paraId="0B6F9328" w14:textId="77777777" w:rsidR="001D7490" w:rsidRPr="00561425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D7490" w:rsidRPr="006002DC" w14:paraId="73B23991" w14:textId="77777777" w:rsidTr="000E669B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tcBorders>
              <w:top w:val="nil"/>
              <w:bottom w:val="nil"/>
              <w:right w:val="nil"/>
            </w:tcBorders>
          </w:tcPr>
          <w:p w14:paraId="40BB1880" w14:textId="77777777" w:rsidR="001D7490" w:rsidRPr="00561425" w:rsidRDefault="001D7490" w:rsidP="000E669B">
            <w:pPr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 xml:space="preserve">    Afro-Caribbean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64A7B2B3" w14:textId="77777777" w:rsidR="001D7490" w:rsidRPr="00561425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107F72D1" w14:textId="77777777" w:rsidR="001D7490" w:rsidRPr="00561425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04648416" w14:textId="77777777" w:rsidR="001D7490" w:rsidRPr="00561425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1F2BF066" w14:textId="77777777" w:rsidR="001D7490" w:rsidRPr="00561425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-</w:t>
            </w:r>
          </w:p>
        </w:tc>
      </w:tr>
      <w:tr w:rsidR="001D7490" w:rsidRPr="006002DC" w14:paraId="672A7C66" w14:textId="77777777" w:rsidTr="000E6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tcBorders>
              <w:top w:val="nil"/>
              <w:bottom w:val="nil"/>
              <w:right w:val="nil"/>
            </w:tcBorders>
          </w:tcPr>
          <w:p w14:paraId="17575894" w14:textId="77777777" w:rsidR="001D7490" w:rsidRPr="00561425" w:rsidRDefault="001D7490" w:rsidP="000E669B">
            <w:pPr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 xml:space="preserve">    Asian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0CEDE4A2" w14:textId="77777777" w:rsidR="001D7490" w:rsidRPr="00561425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0.73 (0.25-2.11)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1D68DD8A" w14:textId="77777777" w:rsidR="001D7490" w:rsidRPr="00561425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0.565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5B07C3EF" w14:textId="77777777" w:rsidR="001D7490" w:rsidRPr="00561425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0.97 (0.32-2.91)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53F488A1" w14:textId="77777777" w:rsidR="001D7490" w:rsidRPr="00561425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0.957</w:t>
            </w:r>
          </w:p>
        </w:tc>
      </w:tr>
      <w:tr w:rsidR="001D7490" w:rsidRPr="006002DC" w14:paraId="04B6F813" w14:textId="77777777" w:rsidTr="000E669B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tcBorders>
              <w:top w:val="nil"/>
              <w:right w:val="nil"/>
            </w:tcBorders>
          </w:tcPr>
          <w:p w14:paraId="63F3552E" w14:textId="77777777" w:rsidR="001D7490" w:rsidRPr="00561425" w:rsidRDefault="001D7490" w:rsidP="000E669B">
            <w:pPr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 xml:space="preserve">    Other</w:t>
            </w:r>
          </w:p>
        </w:tc>
        <w:tc>
          <w:tcPr>
            <w:tcW w:w="2014" w:type="dxa"/>
            <w:tcBorders>
              <w:top w:val="nil"/>
              <w:left w:val="nil"/>
              <w:right w:val="nil"/>
            </w:tcBorders>
          </w:tcPr>
          <w:p w14:paraId="0917B6C8" w14:textId="77777777" w:rsidR="001D7490" w:rsidRPr="00561425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1.45 (0.55-3.82)</w:t>
            </w:r>
          </w:p>
        </w:tc>
        <w:tc>
          <w:tcPr>
            <w:tcW w:w="1364" w:type="dxa"/>
            <w:tcBorders>
              <w:top w:val="nil"/>
              <w:left w:val="nil"/>
              <w:right w:val="nil"/>
            </w:tcBorders>
          </w:tcPr>
          <w:p w14:paraId="6DCBCDCD" w14:textId="77777777" w:rsidR="001D7490" w:rsidRPr="00561425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0.455</w:t>
            </w:r>
          </w:p>
        </w:tc>
        <w:tc>
          <w:tcPr>
            <w:tcW w:w="1908" w:type="dxa"/>
            <w:tcBorders>
              <w:top w:val="nil"/>
              <w:left w:val="nil"/>
              <w:right w:val="nil"/>
            </w:tcBorders>
          </w:tcPr>
          <w:p w14:paraId="3EA325B0" w14:textId="77777777" w:rsidR="001D7490" w:rsidRPr="00561425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1.35 (0.49-3.67)</w:t>
            </w:r>
          </w:p>
        </w:tc>
        <w:tc>
          <w:tcPr>
            <w:tcW w:w="1364" w:type="dxa"/>
            <w:tcBorders>
              <w:top w:val="nil"/>
              <w:left w:val="nil"/>
              <w:right w:val="nil"/>
            </w:tcBorders>
          </w:tcPr>
          <w:p w14:paraId="13E9A04A" w14:textId="77777777" w:rsidR="001D7490" w:rsidRPr="00561425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0.562</w:t>
            </w:r>
          </w:p>
        </w:tc>
      </w:tr>
      <w:tr w:rsidR="001D7490" w:rsidRPr="006002DC" w14:paraId="4DBC077F" w14:textId="77777777" w:rsidTr="000E6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7A57A56D" w14:textId="77777777" w:rsidR="001D7490" w:rsidRPr="00561425" w:rsidRDefault="001D7490" w:rsidP="000E669B">
            <w:pPr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Maternal BMI (kg/m</w:t>
            </w:r>
            <w:r w:rsidRPr="00561425">
              <w:rPr>
                <w:rFonts w:ascii="Times New Roman" w:hAnsi="Times New Roman" w:cs="Times New Roman"/>
                <w:vertAlign w:val="superscript"/>
              </w:rPr>
              <w:t>2</w:t>
            </w:r>
            <w:r w:rsidRPr="005614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14" w:type="dxa"/>
          </w:tcPr>
          <w:p w14:paraId="0F722D1A" w14:textId="77777777" w:rsidR="001D7490" w:rsidRPr="00561425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0.99 (0.92-1.05)</w:t>
            </w:r>
          </w:p>
        </w:tc>
        <w:tc>
          <w:tcPr>
            <w:tcW w:w="1364" w:type="dxa"/>
          </w:tcPr>
          <w:p w14:paraId="2A390481" w14:textId="77777777" w:rsidR="001D7490" w:rsidRPr="00561425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0.672</w:t>
            </w:r>
          </w:p>
        </w:tc>
        <w:tc>
          <w:tcPr>
            <w:tcW w:w="1908" w:type="dxa"/>
          </w:tcPr>
          <w:p w14:paraId="686E9C55" w14:textId="77777777" w:rsidR="001D7490" w:rsidRPr="00561425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1.01 (0.94-1.08)</w:t>
            </w:r>
          </w:p>
        </w:tc>
        <w:tc>
          <w:tcPr>
            <w:tcW w:w="1364" w:type="dxa"/>
            <w:tcBorders>
              <w:right w:val="nil"/>
            </w:tcBorders>
          </w:tcPr>
          <w:p w14:paraId="7670500D" w14:textId="77777777" w:rsidR="001D7490" w:rsidRPr="00561425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0.822</w:t>
            </w:r>
          </w:p>
        </w:tc>
      </w:tr>
      <w:tr w:rsidR="001D7490" w:rsidRPr="006002DC" w14:paraId="3AA2AAD0" w14:textId="77777777" w:rsidTr="000E669B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417867E1" w14:textId="77777777" w:rsidR="001D7490" w:rsidRPr="00561425" w:rsidRDefault="001D7490" w:rsidP="000E669B">
            <w:pPr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Cigarette smoker</w:t>
            </w:r>
          </w:p>
        </w:tc>
        <w:tc>
          <w:tcPr>
            <w:tcW w:w="2014" w:type="dxa"/>
          </w:tcPr>
          <w:p w14:paraId="43360D49" w14:textId="77777777" w:rsidR="001D7490" w:rsidRPr="00561425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1.00 (1.00-1.01)</w:t>
            </w:r>
          </w:p>
        </w:tc>
        <w:tc>
          <w:tcPr>
            <w:tcW w:w="1364" w:type="dxa"/>
          </w:tcPr>
          <w:p w14:paraId="0BA88E9A" w14:textId="77777777" w:rsidR="001D7490" w:rsidRPr="00561425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0.329</w:t>
            </w:r>
          </w:p>
        </w:tc>
        <w:tc>
          <w:tcPr>
            <w:tcW w:w="1908" w:type="dxa"/>
          </w:tcPr>
          <w:p w14:paraId="5C735EB2" w14:textId="77777777" w:rsidR="001D7490" w:rsidRPr="00561425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1.00 (0.99-1.01)</w:t>
            </w:r>
          </w:p>
        </w:tc>
        <w:tc>
          <w:tcPr>
            <w:tcW w:w="1364" w:type="dxa"/>
            <w:tcBorders>
              <w:right w:val="nil"/>
            </w:tcBorders>
          </w:tcPr>
          <w:p w14:paraId="5104A7B5" w14:textId="77777777" w:rsidR="001D7490" w:rsidRPr="00561425" w:rsidRDefault="001D7490" w:rsidP="000E6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0.584</w:t>
            </w:r>
          </w:p>
        </w:tc>
      </w:tr>
      <w:tr w:rsidR="001D7490" w:rsidRPr="006002DC" w14:paraId="046951CE" w14:textId="77777777" w:rsidTr="000E6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14:paraId="0D7FC229" w14:textId="77777777" w:rsidR="001D7490" w:rsidRPr="00561425" w:rsidRDefault="001D7490" w:rsidP="000E669B">
            <w:pPr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Parity</w:t>
            </w:r>
          </w:p>
        </w:tc>
        <w:tc>
          <w:tcPr>
            <w:tcW w:w="2014" w:type="dxa"/>
          </w:tcPr>
          <w:p w14:paraId="79485524" w14:textId="77777777" w:rsidR="001D7490" w:rsidRPr="00561425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1.06 (0.76-1.49)</w:t>
            </w:r>
          </w:p>
        </w:tc>
        <w:tc>
          <w:tcPr>
            <w:tcW w:w="1364" w:type="dxa"/>
          </w:tcPr>
          <w:p w14:paraId="66F73365" w14:textId="77777777" w:rsidR="001D7490" w:rsidRPr="00561425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0.713</w:t>
            </w:r>
          </w:p>
        </w:tc>
        <w:tc>
          <w:tcPr>
            <w:tcW w:w="1908" w:type="dxa"/>
          </w:tcPr>
          <w:p w14:paraId="347BAA7F" w14:textId="77777777" w:rsidR="001D7490" w:rsidRPr="00561425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1.19 (0.83-1.71)</w:t>
            </w:r>
          </w:p>
        </w:tc>
        <w:tc>
          <w:tcPr>
            <w:tcW w:w="1364" w:type="dxa"/>
            <w:tcBorders>
              <w:right w:val="nil"/>
            </w:tcBorders>
          </w:tcPr>
          <w:p w14:paraId="074886D5" w14:textId="77777777" w:rsidR="001D7490" w:rsidRPr="00561425" w:rsidRDefault="001D7490" w:rsidP="000E6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425">
              <w:rPr>
                <w:rFonts w:ascii="Times New Roman" w:hAnsi="Times New Roman" w:cs="Times New Roman"/>
              </w:rPr>
              <w:t>0.340</w:t>
            </w:r>
          </w:p>
        </w:tc>
      </w:tr>
    </w:tbl>
    <w:p w14:paraId="5773F6B2" w14:textId="77777777" w:rsidR="001D7490" w:rsidRPr="006002DC" w:rsidRDefault="001D7490" w:rsidP="001D7490">
      <w:pPr>
        <w:rPr>
          <w:rFonts w:ascii="Times New Roman" w:hAnsi="Times New Roman" w:cs="Times New Roman"/>
          <w:b/>
          <w:bCs/>
        </w:rPr>
      </w:pPr>
    </w:p>
    <w:p w14:paraId="16CBE09C" w14:textId="29A81829" w:rsidR="001D7490" w:rsidRPr="006002DC" w:rsidRDefault="001D7490" w:rsidP="001D749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6002DC">
        <w:rPr>
          <w:rFonts w:ascii="Times New Roman" w:hAnsi="Times New Roman" w:cs="Times New Roman"/>
          <w:b/>
          <w:bCs/>
        </w:rPr>
        <w:t xml:space="preserve">Supplemental Table 3. Association between plasma kisspeptin and Preterm Birth (PTB). </w:t>
      </w:r>
      <w:r w:rsidRPr="006002DC">
        <w:rPr>
          <w:rFonts w:ascii="Times New Roman" w:hAnsi="Times New Roman" w:cs="Times New Roman"/>
        </w:rPr>
        <w:t xml:space="preserve">Logistic regression was used to assess the association between (1) kisspeptin with PTB diagnosis in </w:t>
      </w:r>
      <w:r w:rsidRPr="00561425">
        <w:rPr>
          <w:rFonts w:ascii="Times New Roman" w:hAnsi="Times New Roman" w:cs="Times New Roman"/>
        </w:rPr>
        <w:t>univariable</w:t>
      </w:r>
      <w:r w:rsidRPr="006002DC">
        <w:rPr>
          <w:rFonts w:ascii="Times New Roman" w:hAnsi="Times New Roman" w:cs="Times New Roman"/>
        </w:rPr>
        <w:t xml:space="preserve"> analysis and (2) after adjustment for gestational age (estimated using CRL), maternal age, ethnicity, BMI, smoking status and parity. Odds ratios denote odds of PTB for every 1nmol/L increase in plasma kisspeptin. A p-value of &lt;0.05 was classified as significant. Bold numbers indicate statistically significant predictors of PTB after adjustment. </w:t>
      </w:r>
      <w:r w:rsidRPr="006002DC">
        <w:rPr>
          <w:rFonts w:ascii="Times New Roman" w:hAnsi="Times New Roman" w:cs="Times New Roman"/>
          <w:b/>
          <w:bCs/>
        </w:rPr>
        <w:t>Abbreviations</w:t>
      </w:r>
      <w:r w:rsidRPr="006002DC">
        <w:rPr>
          <w:rFonts w:ascii="Times New Roman" w:hAnsi="Times New Roman" w:cs="Times New Roman"/>
        </w:rPr>
        <w:t>: OR, odds ratio; 95% CI, 95% confidence interval, BMI; body mass index; kg, kilograms; m</w:t>
      </w:r>
      <w:r w:rsidRPr="006002DC">
        <w:rPr>
          <w:rFonts w:ascii="Times New Roman" w:hAnsi="Times New Roman" w:cs="Times New Roman"/>
          <w:vertAlign w:val="superscript"/>
        </w:rPr>
        <w:t>2</w:t>
      </w:r>
      <w:r w:rsidRPr="006002DC">
        <w:rPr>
          <w:rFonts w:ascii="Times New Roman" w:hAnsi="Times New Roman" w:cs="Times New Roman"/>
        </w:rPr>
        <w:t>, metres squared; and CRL, crown-rump length.</w:t>
      </w:r>
    </w:p>
    <w:p w14:paraId="2CD4D9AF" w14:textId="77777777" w:rsidR="001D7490" w:rsidRPr="006002DC" w:rsidRDefault="001D7490" w:rsidP="00E46354">
      <w:pPr>
        <w:spacing w:line="480" w:lineRule="auto"/>
        <w:jc w:val="both"/>
        <w:rPr>
          <w:rFonts w:ascii="Times New Roman" w:hAnsi="Times New Roman" w:cs="Times New Roman"/>
        </w:rPr>
      </w:pPr>
    </w:p>
    <w:p w14:paraId="17A42269" w14:textId="77777777" w:rsidR="00E46354" w:rsidRDefault="00E46354"/>
    <w:sectPr w:rsidR="00E46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54"/>
    <w:rsid w:val="00007C27"/>
    <w:rsid w:val="001D7490"/>
    <w:rsid w:val="00245FAB"/>
    <w:rsid w:val="00483FA5"/>
    <w:rsid w:val="005402B2"/>
    <w:rsid w:val="00571F53"/>
    <w:rsid w:val="0060257E"/>
    <w:rsid w:val="00605196"/>
    <w:rsid w:val="00652932"/>
    <w:rsid w:val="008D0C12"/>
    <w:rsid w:val="00956FA3"/>
    <w:rsid w:val="00C24885"/>
    <w:rsid w:val="00C90398"/>
    <w:rsid w:val="00CA7C3C"/>
    <w:rsid w:val="00CC2468"/>
    <w:rsid w:val="00E46354"/>
    <w:rsid w:val="00F9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69519"/>
  <w15:chartTrackingRefBased/>
  <w15:docId w15:val="{68561915-A7A5-4E11-B33C-844E394A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1D749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2021-07-22T09:43:00Z</dcterms:created>
  <dcterms:modified xsi:type="dcterms:W3CDTF">2021-07-22T09:44:00Z</dcterms:modified>
</cp:coreProperties>
</file>